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20DD2" w14:textId="379768F6" w:rsidR="002456BA" w:rsidRPr="00F20BB1" w:rsidRDefault="002456BA" w:rsidP="00EA1164">
      <w:pPr>
        <w:pBdr>
          <w:bottom w:val="single" w:sz="6" w:space="0" w:color="FFFFFF"/>
        </w:pBdr>
        <w:spacing w:line="400" w:lineRule="atLeast"/>
        <w:jc w:val="center"/>
        <w:rPr>
          <w:rFonts w:eastAsia="Gulim"/>
          <w:b/>
          <w:bCs/>
        </w:rPr>
      </w:pPr>
      <w:r w:rsidRPr="00F20BB1">
        <w:rPr>
          <w:rFonts w:eastAsia="Gulim"/>
          <w:b/>
          <w:bCs/>
        </w:rPr>
        <w:t>JASPREET SINGH</w:t>
      </w:r>
    </w:p>
    <w:p w14:paraId="5ED92F64" w14:textId="647FED3D" w:rsidR="002456BA" w:rsidRPr="00F20BB1" w:rsidRDefault="002456BA" w:rsidP="00EA1164">
      <w:pPr>
        <w:pBdr>
          <w:bottom w:val="single" w:sz="6" w:space="0" w:color="FFFFFF"/>
        </w:pBdr>
        <w:spacing w:line="220" w:lineRule="atLeast"/>
        <w:jc w:val="center"/>
        <w:rPr>
          <w:rFonts w:eastAsia="Gulim"/>
        </w:rPr>
      </w:pPr>
      <w:r w:rsidRPr="00F20BB1">
        <w:rPr>
          <w:rFonts w:eastAsia="Gulim"/>
        </w:rPr>
        <w:t>(610) 751</w:t>
      </w:r>
      <w:r w:rsidRPr="00F20BB1">
        <w:rPr>
          <w:rFonts w:eastAsia="Gulim"/>
        </w:rPr>
        <w:noBreakHyphen/>
        <w:t>9519 • </w:t>
      </w:r>
      <w:hyperlink r:id="rId5" w:history="1">
        <w:r w:rsidRPr="00F20BB1">
          <w:rPr>
            <w:rFonts w:eastAsia="Gulim"/>
          </w:rPr>
          <w:t>jas627@pitt.edu</w:t>
        </w:r>
      </w:hyperlink>
      <w:r w:rsidRPr="00F20BB1">
        <w:rPr>
          <w:rFonts w:eastAsia="Gulim"/>
        </w:rPr>
        <w:t xml:space="preserve"> • </w:t>
      </w:r>
      <w:r w:rsidR="00371590" w:rsidRPr="00F20BB1">
        <w:rPr>
          <w:rFonts w:eastAsia="Gulim"/>
        </w:rPr>
        <w:t>l</w:t>
      </w:r>
      <w:hyperlink r:id="rId6" w:history="1">
        <w:r w:rsidRPr="00F20BB1">
          <w:rPr>
            <w:rStyle w:val="Hyperlink"/>
            <w:rFonts w:eastAsia="Gulim"/>
            <w:color w:val="auto"/>
          </w:rPr>
          <w:t>inkedin.com/in/jaspreetsingh2022/</w:t>
        </w:r>
      </w:hyperlink>
      <w:r w:rsidRPr="00F20BB1">
        <w:rPr>
          <w:rFonts w:eastAsia="Gulim"/>
        </w:rPr>
        <w:t xml:space="preserve"> • Jaspreetsingh.org</w:t>
      </w:r>
    </w:p>
    <w:p w14:paraId="5F8F8889" w14:textId="6DE4BDB7" w:rsidR="005013AA" w:rsidRPr="00F20BB1" w:rsidRDefault="002456BA" w:rsidP="00EA1164">
      <w:pPr>
        <w:pBdr>
          <w:bottom w:val="single" w:sz="6" w:space="0" w:color="000000"/>
        </w:pBdr>
        <w:spacing w:line="240" w:lineRule="atLeast"/>
        <w:rPr>
          <w:rFonts w:eastAsia="Gulim"/>
          <w:b/>
          <w:bCs/>
          <w:caps/>
        </w:rPr>
      </w:pPr>
      <w:r w:rsidRPr="00F20BB1">
        <w:rPr>
          <w:rFonts w:eastAsia="Gulim"/>
          <w:b/>
          <w:bCs/>
          <w:caps/>
        </w:rPr>
        <w:t xml:space="preserve">Objective </w:t>
      </w:r>
    </w:p>
    <w:p w14:paraId="22DC7E68" w14:textId="1844E23D" w:rsidR="00F20BB1" w:rsidRPr="00F20BB1" w:rsidRDefault="00EC1F26" w:rsidP="00EA1164">
      <w:pPr>
        <w:spacing w:line="220" w:lineRule="atLeast"/>
        <w:rPr>
          <w:rFonts w:eastAsia="Gulim"/>
        </w:rPr>
      </w:pPr>
      <w:r>
        <w:rPr>
          <w:rFonts w:eastAsia="Gulim"/>
        </w:rPr>
        <w:t>Early career</w:t>
      </w:r>
      <w:r w:rsidR="00131134" w:rsidRPr="00F20BB1">
        <w:rPr>
          <w:rFonts w:eastAsia="Gulim"/>
        </w:rPr>
        <w:t xml:space="preserve"> bioengineer wit</w:t>
      </w:r>
      <w:r w:rsidR="00C169EB">
        <w:rPr>
          <w:rFonts w:eastAsia="Gulim"/>
        </w:rPr>
        <w:t>h 4+ years of clinical experience</w:t>
      </w:r>
      <w:r w:rsidR="00131134" w:rsidRPr="00F20BB1">
        <w:rPr>
          <w:rFonts w:eastAsia="Gulim"/>
        </w:rPr>
        <w:t>, machine learning, and neural modeling, seeking to contribute to cutting-</w:t>
      </w:r>
      <w:r w:rsidR="00C169EB">
        <w:rPr>
          <w:rFonts w:eastAsia="Gulim"/>
        </w:rPr>
        <w:t xml:space="preserve">edge </w:t>
      </w:r>
      <w:r w:rsidR="00131134" w:rsidRPr="00F20BB1">
        <w:rPr>
          <w:rFonts w:eastAsia="Gulim"/>
        </w:rPr>
        <w:t>biomedical innovation.</w:t>
      </w:r>
      <w:r w:rsidR="00EA1164" w:rsidRPr="00F20BB1">
        <w:rPr>
          <w:rFonts w:eastAsia="Gulim"/>
        </w:rPr>
        <w:t xml:space="preserve"> I would love the opportunity to learn and contribute to meaningful work</w:t>
      </w:r>
      <w:r w:rsidR="006A26E3">
        <w:rPr>
          <w:rFonts w:eastAsia="Gulim"/>
        </w:rPr>
        <w:t>.</w:t>
      </w:r>
    </w:p>
    <w:p w14:paraId="2ABCBDB9" w14:textId="25C71A55" w:rsidR="00131134" w:rsidRPr="00F20BB1" w:rsidRDefault="002456BA" w:rsidP="00EA1164">
      <w:pPr>
        <w:pBdr>
          <w:bottom w:val="single" w:sz="6" w:space="0" w:color="000000"/>
        </w:pBdr>
        <w:spacing w:line="240" w:lineRule="atLeast"/>
        <w:rPr>
          <w:rFonts w:eastAsia="Gulim"/>
          <w:b/>
          <w:bCs/>
          <w:caps/>
        </w:rPr>
      </w:pPr>
      <w:r w:rsidRPr="00F20BB1">
        <w:rPr>
          <w:rFonts w:eastAsia="Gulim"/>
          <w:b/>
          <w:bCs/>
          <w:caps/>
        </w:rPr>
        <w:t>SKILLS</w:t>
      </w:r>
    </w:p>
    <w:p w14:paraId="71A85B5B" w14:textId="17D24911" w:rsidR="006C5F28" w:rsidRPr="00F20BB1" w:rsidRDefault="002456BA" w:rsidP="00EA1164">
      <w:r w:rsidRPr="00F20BB1">
        <w:rPr>
          <w:b/>
          <w:bCs/>
        </w:rPr>
        <w:t>Programming</w:t>
      </w:r>
      <w:r w:rsidRPr="00F20BB1">
        <w:t>: Python (Pandas, Matplotlib, Seaborn, Scikit-learn, TensorFlow), MATLAB (including Simulink/Stateflow)</w:t>
      </w:r>
      <w:r w:rsidR="0069751A" w:rsidRPr="00F20BB1">
        <w:t xml:space="preserve">, Intel’s </w:t>
      </w:r>
      <w:proofErr w:type="spellStart"/>
      <w:r w:rsidR="0069751A" w:rsidRPr="00F20BB1">
        <w:t>Loihi</w:t>
      </w:r>
      <w:proofErr w:type="spellEnd"/>
      <w:r w:rsidR="00F91420" w:rsidRPr="00F20BB1">
        <w:t xml:space="preserve"> platform</w:t>
      </w:r>
      <w:r w:rsidR="008D2E4B" w:rsidRPr="00F20BB1">
        <w:t>.</w:t>
      </w:r>
    </w:p>
    <w:p w14:paraId="2435EDD4" w14:textId="3BE06CDF" w:rsidR="0069751A" w:rsidRDefault="0069751A" w:rsidP="00EA1164">
      <w:r w:rsidRPr="00F20BB1">
        <w:rPr>
          <w:b/>
          <w:bCs/>
        </w:rPr>
        <w:t>Engineering</w:t>
      </w:r>
      <w:r w:rsidRPr="00F20BB1">
        <w:t>: Clinical assessments, neuroimaging (fMRI, tractography), IRB protocol</w:t>
      </w:r>
      <w:r w:rsidR="00D641F4" w:rsidRPr="00F20BB1">
        <w:t xml:space="preserve"> updates</w:t>
      </w:r>
      <w:r w:rsidRPr="00F20BB1">
        <w:t>, medical device prototyping, human factors engineering</w:t>
      </w:r>
      <w:r w:rsidR="00D641F4" w:rsidRPr="00F20BB1">
        <w:t>, scientific writing</w:t>
      </w:r>
      <w:r w:rsidR="00F91420" w:rsidRPr="00F20BB1">
        <w:t xml:space="preserve">, </w:t>
      </w:r>
      <w:r w:rsidR="00BC5419">
        <w:t xml:space="preserve">clinical </w:t>
      </w:r>
      <w:r w:rsidR="00F91420" w:rsidRPr="00F20BB1">
        <w:t>patient care</w:t>
      </w:r>
      <w:r w:rsidR="00CE4EAB">
        <w:t xml:space="preserve">, </w:t>
      </w:r>
      <w:r w:rsidR="00BC5419">
        <w:t xml:space="preserve">familiar with </w:t>
      </w:r>
      <w:r w:rsidR="00CE4EAB">
        <w:t>Jira</w:t>
      </w:r>
      <w:r w:rsidR="00BC5419">
        <w:t>/Waterfall, familiar with Windchill.</w:t>
      </w:r>
    </w:p>
    <w:p w14:paraId="112AB1DE" w14:textId="77777777" w:rsidR="00F20BB1" w:rsidRPr="00F20BB1" w:rsidRDefault="00F20BB1" w:rsidP="00EA1164"/>
    <w:p w14:paraId="790963A5" w14:textId="0C23E972" w:rsidR="002456BA" w:rsidRPr="00F20BB1" w:rsidRDefault="002456BA" w:rsidP="00EA1164">
      <w:pPr>
        <w:pBdr>
          <w:bottom w:val="single" w:sz="6" w:space="0" w:color="000000"/>
        </w:pBdr>
        <w:spacing w:line="240" w:lineRule="atLeast"/>
        <w:rPr>
          <w:rStyle w:val="fs14fw6overflow-hidden"/>
          <w:rFonts w:eastAsia="Gulim"/>
          <w:b/>
          <w:bCs/>
          <w:caps/>
        </w:rPr>
      </w:pPr>
      <w:r w:rsidRPr="00F20BB1">
        <w:rPr>
          <w:rFonts w:eastAsia="Gulim"/>
          <w:b/>
          <w:bCs/>
          <w:caps/>
        </w:rPr>
        <w:t>Experience</w:t>
      </w:r>
    </w:p>
    <w:p w14:paraId="7840AA3F" w14:textId="41D8317C" w:rsidR="002456BA" w:rsidRPr="00F20BB1" w:rsidRDefault="002456BA" w:rsidP="00EA1164">
      <w:pPr>
        <w:tabs>
          <w:tab w:val="right" w:pos="10800"/>
        </w:tabs>
        <w:spacing w:line="220" w:lineRule="atLeast"/>
        <w:rPr>
          <w:rStyle w:val="fs14fw4"/>
          <w:rFonts w:eastAsia="Gulim"/>
        </w:rPr>
      </w:pPr>
      <w:r w:rsidRPr="00F20BB1">
        <w:rPr>
          <w:rStyle w:val="fs14fw6overflow-hidden"/>
          <w:rFonts w:eastAsia="Gulim"/>
          <w:b/>
          <w:bCs/>
        </w:rPr>
        <w:t xml:space="preserve">Graduate Student Researcher IV                                                                                      </w:t>
      </w:r>
      <w:r w:rsidRPr="00F20BB1">
        <w:rPr>
          <w:rStyle w:val="fs14fw6overflow-hidden"/>
          <w:rFonts w:eastAsia="Gulim"/>
        </w:rPr>
        <w:t>October 2024 - Present</w:t>
      </w:r>
      <w:r w:rsidRPr="00F20BB1">
        <w:rPr>
          <w:rStyle w:val="fs14fw4"/>
          <w:rFonts w:eastAsia="Gulim"/>
        </w:rPr>
        <w:tab/>
      </w:r>
    </w:p>
    <w:p w14:paraId="63D03616" w14:textId="77777777" w:rsidR="002456BA" w:rsidRPr="00F20BB1" w:rsidRDefault="002456BA" w:rsidP="00EA1164">
      <w:pPr>
        <w:spacing w:line="220" w:lineRule="atLeast"/>
        <w:rPr>
          <w:rFonts w:eastAsia="Gulim"/>
          <w:i/>
          <w:iCs/>
        </w:rPr>
      </w:pPr>
      <w:r w:rsidRPr="00F20BB1">
        <w:rPr>
          <w:rStyle w:val="fs14fw6overflow-hidden"/>
          <w:rFonts w:eastAsia="Gulim"/>
          <w:i/>
          <w:iCs/>
        </w:rPr>
        <w:t>Rehab Neural Engineering Laboratory</w:t>
      </w:r>
      <w:r w:rsidRPr="00F20BB1">
        <w:rPr>
          <w:rFonts w:eastAsia="Gulim"/>
          <w:i/>
          <w:iCs/>
        </w:rPr>
        <w:t xml:space="preserve"> (PI: Dr. Brian Dekleva, PhD)</w:t>
      </w:r>
    </w:p>
    <w:p w14:paraId="45B7C5EE" w14:textId="2D2BEF29" w:rsidR="002456BA" w:rsidRPr="00F20BB1" w:rsidRDefault="002456BA" w:rsidP="00EA1164">
      <w:pPr>
        <w:pStyle w:val="ListParagraph"/>
        <w:numPr>
          <w:ilvl w:val="0"/>
          <w:numId w:val="21"/>
        </w:numPr>
        <w:tabs>
          <w:tab w:val="right" w:pos="10800"/>
        </w:tabs>
        <w:spacing w:line="220" w:lineRule="atLeast"/>
        <w:ind w:left="360"/>
        <w:rPr>
          <w:rFonts w:eastAsia="Gulim"/>
        </w:rPr>
      </w:pPr>
      <w:r w:rsidRPr="00F20BB1">
        <w:rPr>
          <w:rFonts w:eastAsia="Gulim"/>
        </w:rPr>
        <w:t>Design</w:t>
      </w:r>
      <w:r w:rsidR="00E10332">
        <w:rPr>
          <w:rFonts w:eastAsia="Gulim"/>
        </w:rPr>
        <w:t xml:space="preserve">ing </w:t>
      </w:r>
      <w:r w:rsidRPr="00F20BB1">
        <w:rPr>
          <w:rFonts w:eastAsia="Gulim"/>
        </w:rPr>
        <w:t>and implement</w:t>
      </w:r>
      <w:r w:rsidR="00E10332">
        <w:rPr>
          <w:rFonts w:eastAsia="Gulim"/>
        </w:rPr>
        <w:t xml:space="preserve">ing </w:t>
      </w:r>
      <w:r w:rsidRPr="00F20BB1">
        <w:rPr>
          <w:rFonts w:eastAsia="Gulim"/>
        </w:rPr>
        <w:t xml:space="preserve">Simulink-based code </w:t>
      </w:r>
      <w:r w:rsidR="008D2E4B" w:rsidRPr="00F20BB1">
        <w:rPr>
          <w:rFonts w:eastAsia="Gulim"/>
        </w:rPr>
        <w:t>on</w:t>
      </w:r>
      <w:r w:rsidRPr="00F20BB1">
        <w:rPr>
          <w:rFonts w:eastAsia="Gulim"/>
        </w:rPr>
        <w:t xml:space="preserve"> a robotic exoskeleton (KINARM)</w:t>
      </w:r>
      <w:r w:rsidR="008D2E4B" w:rsidRPr="00F20BB1">
        <w:rPr>
          <w:rFonts w:eastAsia="Gulim"/>
        </w:rPr>
        <w:t xml:space="preserve"> to perform </w:t>
      </w:r>
      <w:r w:rsidR="00AE06EE" w:rsidRPr="00F20BB1">
        <w:rPr>
          <w:rFonts w:eastAsia="Gulim"/>
        </w:rPr>
        <w:t>collision</w:t>
      </w:r>
      <w:r w:rsidRPr="00F20BB1">
        <w:rPr>
          <w:rFonts w:eastAsia="Gulim"/>
        </w:rPr>
        <w:t xml:space="preserve"> and </w:t>
      </w:r>
      <w:r w:rsidR="00AE06EE" w:rsidRPr="00F20BB1">
        <w:rPr>
          <w:rFonts w:eastAsia="Gulim"/>
        </w:rPr>
        <w:t>reaching</w:t>
      </w:r>
      <w:r w:rsidRPr="00F20BB1">
        <w:rPr>
          <w:rFonts w:eastAsia="Gulim"/>
        </w:rPr>
        <w:t xml:space="preserve"> </w:t>
      </w:r>
      <w:r w:rsidR="008D2E4B" w:rsidRPr="00F20BB1">
        <w:rPr>
          <w:rFonts w:eastAsia="Gulim"/>
        </w:rPr>
        <w:t xml:space="preserve">tasks. </w:t>
      </w:r>
      <w:r w:rsidR="00AE06EE" w:rsidRPr="00F20BB1">
        <w:rPr>
          <w:rFonts w:eastAsia="Gulim"/>
        </w:rPr>
        <w:t>R</w:t>
      </w:r>
      <w:r w:rsidRPr="00F20BB1">
        <w:rPr>
          <w:rFonts w:eastAsia="Gulim"/>
        </w:rPr>
        <w:t xml:space="preserve">eal-time success </w:t>
      </w:r>
      <w:r w:rsidR="00AE06EE" w:rsidRPr="00F20BB1">
        <w:rPr>
          <w:rFonts w:eastAsia="Gulim"/>
        </w:rPr>
        <w:t>was measured by</w:t>
      </w:r>
      <w:r w:rsidRPr="00F20BB1">
        <w:rPr>
          <w:rFonts w:eastAsia="Gulim"/>
        </w:rPr>
        <w:t xml:space="preserve"> </w:t>
      </w:r>
      <w:r w:rsidR="008D2E4B" w:rsidRPr="00F20BB1">
        <w:rPr>
          <w:rFonts w:eastAsia="Gulim"/>
        </w:rPr>
        <w:t>hand position, velocity</w:t>
      </w:r>
      <w:r w:rsidR="00AE06EE" w:rsidRPr="00F20BB1">
        <w:rPr>
          <w:rFonts w:eastAsia="Gulim"/>
        </w:rPr>
        <w:t>, and precision of movement</w:t>
      </w:r>
      <w:r w:rsidRPr="00F20BB1">
        <w:rPr>
          <w:rFonts w:eastAsia="Gulim"/>
        </w:rPr>
        <w:t xml:space="preserve">. </w:t>
      </w:r>
    </w:p>
    <w:p w14:paraId="3631106E" w14:textId="587FFADB" w:rsidR="002456BA" w:rsidRDefault="002456BA" w:rsidP="00EA1164">
      <w:pPr>
        <w:pStyle w:val="ListParagraph"/>
        <w:numPr>
          <w:ilvl w:val="0"/>
          <w:numId w:val="21"/>
        </w:numPr>
        <w:tabs>
          <w:tab w:val="right" w:pos="10800"/>
        </w:tabs>
        <w:spacing w:line="220" w:lineRule="atLeast"/>
        <w:ind w:left="360"/>
        <w:rPr>
          <w:rFonts w:eastAsia="Gulim"/>
        </w:rPr>
      </w:pPr>
      <w:r w:rsidRPr="00F20BB1">
        <w:rPr>
          <w:rFonts w:eastAsia="Gulim"/>
        </w:rPr>
        <w:t>Author</w:t>
      </w:r>
      <w:r w:rsidR="00E10332">
        <w:rPr>
          <w:rFonts w:eastAsia="Gulim"/>
        </w:rPr>
        <w:t>ing</w:t>
      </w:r>
      <w:r w:rsidRPr="00F20BB1">
        <w:rPr>
          <w:rFonts w:eastAsia="Gulim"/>
        </w:rPr>
        <w:t xml:space="preserve"> a comprehensive standard </w:t>
      </w:r>
      <w:r w:rsidR="00AE06EE" w:rsidRPr="00F20BB1">
        <w:rPr>
          <w:rFonts w:eastAsia="Gulim"/>
        </w:rPr>
        <w:t xml:space="preserve">KINARM </w:t>
      </w:r>
      <w:r w:rsidRPr="00F20BB1">
        <w:rPr>
          <w:rFonts w:eastAsia="Gulim"/>
        </w:rPr>
        <w:t>procedure</w:t>
      </w:r>
      <w:r w:rsidR="00AE06EE" w:rsidRPr="00F20BB1">
        <w:rPr>
          <w:rFonts w:eastAsia="Gulim"/>
        </w:rPr>
        <w:t>,</w:t>
      </w:r>
      <w:r w:rsidRPr="00F20BB1">
        <w:rPr>
          <w:rFonts w:eastAsia="Gulim"/>
        </w:rPr>
        <w:t xml:space="preserve"> </w:t>
      </w:r>
      <w:r w:rsidR="00E10332">
        <w:rPr>
          <w:rFonts w:eastAsia="Gulim"/>
        </w:rPr>
        <w:t>to</w:t>
      </w:r>
      <w:r w:rsidRPr="00F20BB1">
        <w:rPr>
          <w:rFonts w:eastAsia="Gulim"/>
        </w:rPr>
        <w:t xml:space="preserve"> </w:t>
      </w:r>
      <w:r w:rsidR="00E10332">
        <w:rPr>
          <w:rFonts w:eastAsia="Gulim"/>
        </w:rPr>
        <w:t>reduce</w:t>
      </w:r>
      <w:r w:rsidRPr="00F20BB1">
        <w:rPr>
          <w:rFonts w:eastAsia="Gulim"/>
        </w:rPr>
        <w:t xml:space="preserve"> </w:t>
      </w:r>
      <w:r w:rsidR="00E10332">
        <w:rPr>
          <w:rFonts w:eastAsia="Gulim"/>
        </w:rPr>
        <w:t xml:space="preserve">training </w:t>
      </w:r>
      <w:r w:rsidRPr="00F20BB1">
        <w:rPr>
          <w:rFonts w:eastAsia="Gulim"/>
        </w:rPr>
        <w:t>time for future lab members by several hours and ensuring project continuity.</w:t>
      </w:r>
    </w:p>
    <w:p w14:paraId="625B5C3B" w14:textId="77777777" w:rsidR="00F20BB1" w:rsidRPr="00F20BB1" w:rsidRDefault="00F20BB1" w:rsidP="00F20BB1">
      <w:pPr>
        <w:pStyle w:val="ListParagraph"/>
        <w:tabs>
          <w:tab w:val="right" w:pos="10800"/>
        </w:tabs>
        <w:spacing w:line="220" w:lineRule="atLeast"/>
        <w:ind w:left="360"/>
        <w:rPr>
          <w:rFonts w:eastAsia="Gulim"/>
        </w:rPr>
      </w:pPr>
    </w:p>
    <w:p w14:paraId="0E6256E2" w14:textId="0CF378C7" w:rsidR="002456BA" w:rsidRPr="00F20BB1" w:rsidRDefault="002456BA" w:rsidP="00EA1164">
      <w:pPr>
        <w:pBdr>
          <w:bottom w:val="single" w:sz="6" w:space="0" w:color="000000"/>
        </w:pBdr>
        <w:spacing w:line="240" w:lineRule="atLeast"/>
        <w:rPr>
          <w:rStyle w:val="fs14fw6undefined"/>
          <w:rFonts w:eastAsia="Gulim"/>
          <w:b/>
          <w:bCs/>
          <w:caps/>
        </w:rPr>
      </w:pPr>
      <w:bookmarkStart w:id="0" w:name="_Hlk186234666"/>
      <w:r w:rsidRPr="00F20BB1">
        <w:rPr>
          <w:rFonts w:eastAsia="Gulim"/>
          <w:b/>
          <w:bCs/>
          <w:caps/>
        </w:rPr>
        <w:t>Projects</w:t>
      </w:r>
    </w:p>
    <w:p w14:paraId="5C4C6123" w14:textId="5E247B3D" w:rsidR="002456BA" w:rsidRPr="00F20BB1" w:rsidRDefault="002456BA" w:rsidP="00EA1164">
      <w:pPr>
        <w:tabs>
          <w:tab w:val="right" w:pos="10800"/>
        </w:tabs>
        <w:spacing w:line="220" w:lineRule="atLeast"/>
        <w:rPr>
          <w:rStyle w:val="fs14fw6overflow-hidden"/>
          <w:rFonts w:eastAsia="Gulim"/>
        </w:rPr>
      </w:pPr>
      <w:r w:rsidRPr="00F20BB1">
        <w:rPr>
          <w:rFonts w:eastAsia="Gulim"/>
          <w:b/>
          <w:bCs/>
        </w:rPr>
        <w:t xml:space="preserve">Deep Learning Engineer for </w:t>
      </w:r>
      <w:r w:rsidRPr="00F20BB1">
        <w:rPr>
          <w:rStyle w:val="fs14fw6overflow-hidden"/>
          <w:rFonts w:eastAsia="Gulim"/>
          <w:b/>
          <w:bCs/>
        </w:rPr>
        <w:t xml:space="preserve">Segmentation of Hippocampus </w:t>
      </w:r>
      <w:r w:rsidRPr="00F20BB1">
        <w:rPr>
          <w:rStyle w:val="fs14fw6overflow-hidden"/>
          <w:rFonts w:eastAsia="Gulim"/>
          <w:b/>
          <w:bCs/>
        </w:rPr>
        <w:tab/>
        <w:t xml:space="preserve">   </w:t>
      </w:r>
      <w:r w:rsidR="00AE06EE" w:rsidRPr="00F20BB1">
        <w:rPr>
          <w:rStyle w:val="fs14fw6overflow-hidden"/>
          <w:rFonts w:eastAsia="Gulim"/>
          <w:b/>
          <w:bCs/>
        </w:rPr>
        <w:t xml:space="preserve">   </w:t>
      </w:r>
      <w:r w:rsidRPr="00F20BB1">
        <w:rPr>
          <w:rStyle w:val="fs14fw6overflow-hidden"/>
          <w:rFonts w:eastAsia="Gulim"/>
          <w:b/>
          <w:bCs/>
        </w:rPr>
        <w:t xml:space="preserve"> </w:t>
      </w:r>
      <w:r w:rsidR="00AE06EE" w:rsidRPr="00F20BB1">
        <w:rPr>
          <w:rStyle w:val="fs14fw6overflow-hidden"/>
          <w:rFonts w:eastAsia="Gulim"/>
          <w:b/>
          <w:bCs/>
        </w:rPr>
        <w:t xml:space="preserve">  </w:t>
      </w:r>
      <w:r w:rsidRPr="00F20BB1">
        <w:rPr>
          <w:rStyle w:val="fs14fw6overflow-hidden"/>
          <w:rFonts w:eastAsia="Gulim"/>
        </w:rPr>
        <w:t>September 2024</w:t>
      </w:r>
      <w:r w:rsidRPr="00F20BB1">
        <w:rPr>
          <w:rStyle w:val="fs14fw6overflow-hidden"/>
          <w:rFonts w:eastAsia="Gulim"/>
          <w:b/>
          <w:bCs/>
        </w:rPr>
        <w:t xml:space="preserve"> </w:t>
      </w:r>
      <w:r w:rsidR="009F676F" w:rsidRPr="00F20BB1">
        <w:rPr>
          <w:rStyle w:val="fs14fw6overflow-hidden"/>
          <w:rFonts w:eastAsia="Gulim"/>
        </w:rPr>
        <w:t>-</w:t>
      </w:r>
      <w:r w:rsidRPr="00F20BB1">
        <w:rPr>
          <w:rStyle w:val="fs14fw6overflow-hidden"/>
          <w:rFonts w:eastAsia="Gulim"/>
          <w:b/>
          <w:bCs/>
        </w:rPr>
        <w:t xml:space="preserve"> </w:t>
      </w:r>
      <w:r w:rsidRPr="00F20BB1">
        <w:rPr>
          <w:rStyle w:val="fs14fw6overflow-hidden"/>
          <w:rFonts w:eastAsia="Gulim"/>
        </w:rPr>
        <w:t>December 2024</w:t>
      </w:r>
    </w:p>
    <w:p w14:paraId="6EBF8670" w14:textId="0A798A75" w:rsidR="00AE06EE" w:rsidRPr="00F20BB1" w:rsidRDefault="002456BA" w:rsidP="00EA1164">
      <w:pPr>
        <w:pStyle w:val="ListParagraph"/>
        <w:numPr>
          <w:ilvl w:val="0"/>
          <w:numId w:val="22"/>
        </w:numPr>
        <w:tabs>
          <w:tab w:val="right" w:pos="10800"/>
        </w:tabs>
        <w:spacing w:line="220" w:lineRule="atLeast"/>
        <w:ind w:left="360"/>
        <w:rPr>
          <w:rFonts w:eastAsia="Gulim"/>
        </w:rPr>
      </w:pPr>
      <w:r w:rsidRPr="00F20BB1">
        <w:rPr>
          <w:rFonts w:eastAsia="Gulim"/>
        </w:rPr>
        <w:t>Designed, trained, and optimized convolutional neural networks (CNNs) including ResNet-18 and Attention U-Net</w:t>
      </w:r>
      <w:r w:rsidR="00AE06EE" w:rsidRPr="00F20BB1">
        <w:rPr>
          <w:rFonts w:eastAsia="Gulim"/>
        </w:rPr>
        <w:t xml:space="preserve"> thus advancing research and clinical applications for medical image segmentation.</w:t>
      </w:r>
    </w:p>
    <w:p w14:paraId="48177873" w14:textId="650BC0D6" w:rsidR="002456BA" w:rsidRPr="00F20BB1" w:rsidRDefault="00AE06EE" w:rsidP="00EA1164">
      <w:pPr>
        <w:pStyle w:val="ListParagraph"/>
        <w:numPr>
          <w:ilvl w:val="0"/>
          <w:numId w:val="22"/>
        </w:numPr>
        <w:tabs>
          <w:tab w:val="right" w:pos="10800"/>
        </w:tabs>
        <w:spacing w:line="220" w:lineRule="atLeast"/>
        <w:ind w:left="360"/>
        <w:rPr>
          <w:rFonts w:eastAsia="Gulim"/>
        </w:rPr>
      </w:pPr>
      <w:r w:rsidRPr="00F20BB1">
        <w:rPr>
          <w:rFonts w:eastAsia="Gulim"/>
        </w:rPr>
        <w:t xml:space="preserve">CNN Performance was evaluated with metrics such as mIoU and HD95, effectively </w:t>
      </w:r>
      <w:r w:rsidR="002456BA" w:rsidRPr="00F20BB1">
        <w:rPr>
          <w:rFonts w:eastAsia="Gulim"/>
        </w:rPr>
        <w:t>isolat</w:t>
      </w:r>
      <w:r w:rsidRPr="00F20BB1">
        <w:rPr>
          <w:rFonts w:eastAsia="Gulim"/>
        </w:rPr>
        <w:t>ing</w:t>
      </w:r>
      <w:r w:rsidR="002456BA" w:rsidRPr="00F20BB1">
        <w:rPr>
          <w:rFonts w:eastAsia="Gulim"/>
        </w:rPr>
        <w:t xml:space="preserve"> hippocampal structures from extraneous tissue</w:t>
      </w:r>
      <w:r w:rsidRPr="00F20BB1">
        <w:rPr>
          <w:rFonts w:eastAsia="Gulim"/>
        </w:rPr>
        <w:t xml:space="preserve">. </w:t>
      </w:r>
    </w:p>
    <w:p w14:paraId="77551C69" w14:textId="7005D13B" w:rsidR="002456BA" w:rsidRPr="00F20BB1" w:rsidRDefault="002456BA" w:rsidP="00EA1164">
      <w:pPr>
        <w:tabs>
          <w:tab w:val="right" w:pos="10800"/>
        </w:tabs>
        <w:spacing w:line="220" w:lineRule="atLeast"/>
        <w:rPr>
          <w:rStyle w:val="fs14fw6overflow-hidden"/>
          <w:rFonts w:eastAsia="Gulim"/>
          <w:b/>
          <w:bCs/>
        </w:rPr>
      </w:pPr>
      <w:r w:rsidRPr="00F20BB1">
        <w:rPr>
          <w:rFonts w:eastAsia="Gulim"/>
          <w:b/>
          <w:bCs/>
        </w:rPr>
        <w:t xml:space="preserve">Neural Engineer for </w:t>
      </w:r>
      <w:r w:rsidRPr="00F20BB1">
        <w:rPr>
          <w:rStyle w:val="fs14fw6overflow-hidden"/>
          <w:rFonts w:eastAsia="Gulim"/>
          <w:b/>
          <w:bCs/>
        </w:rPr>
        <w:t xml:space="preserve">Spiking Neural Network for Keyword Spotting            </w:t>
      </w:r>
      <w:r w:rsidRPr="00F20BB1">
        <w:rPr>
          <w:rStyle w:val="fs14fw6overflow-hidden"/>
          <w:rFonts w:eastAsia="Gulim"/>
          <w:b/>
          <w:bCs/>
        </w:rPr>
        <w:tab/>
      </w:r>
      <w:r w:rsidRPr="00F20BB1">
        <w:rPr>
          <w:rStyle w:val="fs14fw6overflow-hidden"/>
          <w:rFonts w:eastAsia="Gulim"/>
        </w:rPr>
        <w:t xml:space="preserve">January 2024 </w:t>
      </w:r>
      <w:r w:rsidR="009F676F" w:rsidRPr="00F20BB1">
        <w:rPr>
          <w:rStyle w:val="fs14fw6overflow-hidden"/>
          <w:rFonts w:eastAsia="Gulim"/>
        </w:rPr>
        <w:t>-</w:t>
      </w:r>
      <w:r w:rsidRPr="00F20BB1">
        <w:rPr>
          <w:rStyle w:val="fs14fw6overflow-hidden"/>
          <w:rFonts w:eastAsia="Gulim"/>
        </w:rPr>
        <w:t xml:space="preserve"> May 2024</w:t>
      </w:r>
    </w:p>
    <w:p w14:paraId="24E8A4F5" w14:textId="77777777" w:rsidR="002456BA" w:rsidRPr="00F20BB1" w:rsidRDefault="002456BA" w:rsidP="00EA1164">
      <w:pPr>
        <w:pStyle w:val="ListParagraph"/>
        <w:numPr>
          <w:ilvl w:val="0"/>
          <w:numId w:val="23"/>
        </w:numPr>
        <w:tabs>
          <w:tab w:val="right" w:pos="10800"/>
        </w:tabs>
        <w:spacing w:line="220" w:lineRule="atLeast"/>
        <w:ind w:left="360"/>
        <w:rPr>
          <w:rFonts w:eastAsia="Gulim"/>
        </w:rPr>
      </w:pPr>
      <w:r w:rsidRPr="00F20BB1">
        <w:rPr>
          <w:rFonts w:eastAsia="Gulim"/>
        </w:rPr>
        <w:t xml:space="preserve">Developed and trained a Spiking Neural Network (SNN) for a novel application of keyword spotting on Intel’s </w:t>
      </w:r>
      <w:proofErr w:type="spellStart"/>
      <w:r w:rsidRPr="00F20BB1">
        <w:rPr>
          <w:rFonts w:eastAsia="Gulim"/>
        </w:rPr>
        <w:t>Loihi</w:t>
      </w:r>
      <w:proofErr w:type="spellEnd"/>
      <w:r w:rsidRPr="00F20BB1">
        <w:rPr>
          <w:rFonts w:eastAsia="Gulim"/>
        </w:rPr>
        <w:t xml:space="preserve"> platform, leveraging a bio-inspired Leaky Integrate-and-Fire neuron algorithm to mimic biological neural behavior. </w:t>
      </w:r>
    </w:p>
    <w:p w14:paraId="0C0D2239" w14:textId="037EBA2A" w:rsidR="002456BA" w:rsidRPr="00F20BB1" w:rsidRDefault="002456BA" w:rsidP="00EA1164">
      <w:pPr>
        <w:pStyle w:val="ListParagraph"/>
        <w:numPr>
          <w:ilvl w:val="0"/>
          <w:numId w:val="23"/>
        </w:numPr>
        <w:tabs>
          <w:tab w:val="right" w:pos="10800"/>
        </w:tabs>
        <w:spacing w:line="220" w:lineRule="atLeast"/>
        <w:ind w:left="360"/>
        <w:rPr>
          <w:rFonts w:eastAsia="Gulim"/>
        </w:rPr>
      </w:pPr>
      <w:r w:rsidRPr="00F20BB1">
        <w:rPr>
          <w:rFonts w:eastAsia="Gulim"/>
        </w:rPr>
        <w:t>Trained a SNN model to achieve 84% accuracy</w:t>
      </w:r>
      <w:r w:rsidR="009F676F" w:rsidRPr="00F20BB1">
        <w:rPr>
          <w:rFonts w:eastAsia="Gulim"/>
        </w:rPr>
        <w:t xml:space="preserve"> therefore </w:t>
      </w:r>
      <w:r w:rsidRPr="00F20BB1">
        <w:rPr>
          <w:rFonts w:eastAsia="Gulim"/>
        </w:rPr>
        <w:t>advanc</w:t>
      </w:r>
      <w:r w:rsidR="009F676F" w:rsidRPr="00F20BB1">
        <w:rPr>
          <w:rFonts w:eastAsia="Gulim"/>
        </w:rPr>
        <w:t>ing</w:t>
      </w:r>
      <w:r w:rsidRPr="00F20BB1">
        <w:rPr>
          <w:rFonts w:eastAsia="Gulim"/>
        </w:rPr>
        <w:t xml:space="preserve"> computationally efficient </w:t>
      </w:r>
      <w:r w:rsidR="009F676F" w:rsidRPr="00F20BB1">
        <w:rPr>
          <w:rFonts w:eastAsia="Gulim"/>
        </w:rPr>
        <w:t>keyword</w:t>
      </w:r>
      <w:r w:rsidRPr="00F20BB1">
        <w:rPr>
          <w:rFonts w:eastAsia="Gulim"/>
        </w:rPr>
        <w:t xml:space="preserve"> </w:t>
      </w:r>
      <w:r w:rsidR="009F676F" w:rsidRPr="00F20BB1">
        <w:rPr>
          <w:rFonts w:eastAsia="Gulim"/>
        </w:rPr>
        <w:t>spotting</w:t>
      </w:r>
      <w:r w:rsidRPr="00F20BB1">
        <w:rPr>
          <w:rFonts w:eastAsia="Gulim"/>
        </w:rPr>
        <w:t>.</w:t>
      </w:r>
    </w:p>
    <w:p w14:paraId="1E277315" w14:textId="40623143" w:rsidR="002456BA" w:rsidRPr="00F20BB1" w:rsidRDefault="002456BA" w:rsidP="00EA1164">
      <w:pPr>
        <w:tabs>
          <w:tab w:val="right" w:pos="10800"/>
        </w:tabs>
        <w:spacing w:line="220" w:lineRule="atLeast"/>
        <w:rPr>
          <w:rStyle w:val="fs14fw6overflow-hidden"/>
          <w:rFonts w:eastAsia="Gulim"/>
        </w:rPr>
      </w:pPr>
      <w:r w:rsidRPr="00F20BB1">
        <w:rPr>
          <w:rStyle w:val="fs14fw6overflow-hidden"/>
          <w:rFonts w:eastAsia="Gulim"/>
          <w:b/>
          <w:bCs/>
        </w:rPr>
        <w:t>Regulatory Affairs Engineer for Spinal Cord Stimulator</w:t>
      </w:r>
      <w:r w:rsidRPr="00F20BB1">
        <w:rPr>
          <w:rStyle w:val="fs14fw6overflow-hidden"/>
          <w:rFonts w:eastAsia="Gulim"/>
        </w:rPr>
        <w:tab/>
        <w:t xml:space="preserve">             </w:t>
      </w:r>
      <w:r w:rsidR="000F0578" w:rsidRPr="00F20BB1">
        <w:rPr>
          <w:rStyle w:val="fs14fw6overflow-hidden"/>
          <w:rFonts w:eastAsia="Gulim"/>
        </w:rPr>
        <w:t xml:space="preserve"> </w:t>
      </w:r>
      <w:r w:rsidRPr="00F20BB1">
        <w:rPr>
          <w:rStyle w:val="fs14fw6overflow-hidden"/>
          <w:rFonts w:eastAsia="Gulim"/>
        </w:rPr>
        <w:t xml:space="preserve">January 2024 </w:t>
      </w:r>
      <w:r w:rsidR="009F676F" w:rsidRPr="00F20BB1">
        <w:rPr>
          <w:rStyle w:val="fs14fw6overflow-hidden"/>
          <w:rFonts w:eastAsia="Gulim"/>
        </w:rPr>
        <w:t>-</w:t>
      </w:r>
      <w:r w:rsidRPr="00F20BB1">
        <w:rPr>
          <w:rStyle w:val="fs14fw6overflow-hidden"/>
          <w:rFonts w:eastAsia="Gulim"/>
        </w:rPr>
        <w:t xml:space="preserve"> May 2024</w:t>
      </w:r>
    </w:p>
    <w:p w14:paraId="7B07E542" w14:textId="531CBC61" w:rsidR="009F676F" w:rsidRPr="00F20BB1" w:rsidRDefault="002456BA" w:rsidP="00EA1164">
      <w:pPr>
        <w:pStyle w:val="ListParagraph"/>
        <w:numPr>
          <w:ilvl w:val="0"/>
          <w:numId w:val="24"/>
        </w:numPr>
        <w:tabs>
          <w:tab w:val="right" w:pos="10800"/>
        </w:tabs>
        <w:spacing w:line="220" w:lineRule="atLeast"/>
        <w:ind w:left="360"/>
        <w:rPr>
          <w:rStyle w:val="fs14fw6overflow-hidden"/>
          <w:rFonts w:eastAsia="Gulim"/>
        </w:rPr>
      </w:pPr>
      <w:r w:rsidRPr="00F20BB1">
        <w:rPr>
          <w:rStyle w:val="fs14fw6overflow-hidden"/>
          <w:rFonts w:eastAsia="Gulim"/>
        </w:rPr>
        <w:t xml:space="preserve">Provided comprehensive regulatory </w:t>
      </w:r>
      <w:r w:rsidR="00CE4EAB">
        <w:rPr>
          <w:rStyle w:val="fs14fw6overflow-hidden"/>
          <w:rFonts w:eastAsia="Gulim"/>
        </w:rPr>
        <w:t xml:space="preserve">strategies </w:t>
      </w:r>
      <w:r w:rsidRPr="00F20BB1">
        <w:rPr>
          <w:rStyle w:val="fs14fw6overflow-hidden"/>
          <w:rFonts w:eastAsia="Gulim"/>
        </w:rPr>
        <w:t xml:space="preserve">for a client </w:t>
      </w:r>
      <w:r w:rsidR="006C5F28" w:rsidRPr="00F20BB1">
        <w:rPr>
          <w:rStyle w:val="fs14fw6overflow-hidden"/>
          <w:rFonts w:eastAsia="Gulim"/>
        </w:rPr>
        <w:t>to inform strategic decisions for the commercialization of a novel spinal cord stimulator device</w:t>
      </w:r>
      <w:r w:rsidR="009F676F" w:rsidRPr="00F20BB1">
        <w:rPr>
          <w:rStyle w:val="fs14fw6overflow-hidden"/>
          <w:rFonts w:eastAsia="Gulim"/>
        </w:rPr>
        <w:t>.</w:t>
      </w:r>
    </w:p>
    <w:p w14:paraId="5418910E" w14:textId="56A4BEEE" w:rsidR="002456BA" w:rsidRPr="00F20BB1" w:rsidRDefault="00EF0458" w:rsidP="00EA1164">
      <w:pPr>
        <w:pStyle w:val="ListParagraph"/>
        <w:numPr>
          <w:ilvl w:val="0"/>
          <w:numId w:val="24"/>
        </w:numPr>
        <w:tabs>
          <w:tab w:val="right" w:pos="10800"/>
        </w:tabs>
        <w:spacing w:line="220" w:lineRule="atLeast"/>
        <w:ind w:left="360"/>
        <w:rPr>
          <w:rStyle w:val="fs14fw6overflow-hidden"/>
          <w:rFonts w:eastAsia="Gulim"/>
        </w:rPr>
      </w:pPr>
      <w:r w:rsidRPr="00F20BB1">
        <w:rPr>
          <w:rStyle w:val="fs14fw6overflow-hidden"/>
          <w:rFonts w:eastAsia="Gulim"/>
        </w:rPr>
        <w:t>Provided</w:t>
      </w:r>
      <w:r w:rsidR="006C5F28" w:rsidRPr="00F20BB1">
        <w:rPr>
          <w:rStyle w:val="fs14fw6overflow-hidden"/>
          <w:rFonts w:eastAsia="Gulim"/>
        </w:rPr>
        <w:t xml:space="preserve"> clinical trial guidance for Class III device</w:t>
      </w:r>
      <w:r w:rsidRPr="00F20BB1">
        <w:rPr>
          <w:rStyle w:val="fs14fw6overflow-hidden"/>
          <w:rFonts w:eastAsia="Gulim"/>
        </w:rPr>
        <w:t xml:space="preserve"> and FDA </w:t>
      </w:r>
      <w:r w:rsidR="002456BA" w:rsidRPr="00F20BB1">
        <w:rPr>
          <w:rStyle w:val="fs14fw6overflow-hidden"/>
          <w:rFonts w:eastAsia="Gulim"/>
        </w:rPr>
        <w:t xml:space="preserve">compliance strategies aligned with </w:t>
      </w:r>
      <w:r w:rsidR="00CE4EAB">
        <w:rPr>
          <w:rStyle w:val="fs14fw6overflow-hidden"/>
          <w:rFonts w:eastAsia="Gulim"/>
        </w:rPr>
        <w:t xml:space="preserve">ISO </w:t>
      </w:r>
      <w:r w:rsidR="002456BA" w:rsidRPr="00F20BB1">
        <w:rPr>
          <w:rStyle w:val="fs14fw6overflow-hidden"/>
          <w:rFonts w:eastAsia="Gulim"/>
        </w:rPr>
        <w:t>standards</w:t>
      </w:r>
      <w:r w:rsidR="00CE4EAB">
        <w:rPr>
          <w:rStyle w:val="fs14fw6overflow-hidden"/>
          <w:rFonts w:eastAsia="Gulim"/>
        </w:rPr>
        <w:t xml:space="preserve"> (13845)</w:t>
      </w:r>
      <w:r w:rsidRPr="00F20BB1">
        <w:rPr>
          <w:rStyle w:val="fs14fw6overflow-hidden"/>
          <w:rFonts w:eastAsia="Gulim"/>
        </w:rPr>
        <w:t xml:space="preserve"> c</w:t>
      </w:r>
      <w:r w:rsidR="009F676F" w:rsidRPr="00F20BB1">
        <w:rPr>
          <w:rStyle w:val="fs14fw6overflow-hidden"/>
          <w:rFonts w:eastAsia="Gulim"/>
        </w:rPr>
        <w:t xml:space="preserve">onducted </w:t>
      </w:r>
      <w:r w:rsidR="002456BA" w:rsidRPr="00F20BB1">
        <w:rPr>
          <w:rStyle w:val="fs14fw6overflow-hidden"/>
          <w:rFonts w:eastAsia="Gulim"/>
        </w:rPr>
        <w:t>patent</w:t>
      </w:r>
      <w:r w:rsidRPr="00F20BB1">
        <w:rPr>
          <w:rStyle w:val="fs14fw6overflow-hidden"/>
          <w:rFonts w:eastAsia="Gulim"/>
        </w:rPr>
        <w:t xml:space="preserve"> and IP research </w:t>
      </w:r>
      <w:r w:rsidR="009F676F" w:rsidRPr="00F20BB1">
        <w:rPr>
          <w:rStyle w:val="fs14fw6overflow-hidden"/>
          <w:rFonts w:eastAsia="Gulim"/>
        </w:rPr>
        <w:t>for key stakeholders</w:t>
      </w:r>
      <w:r w:rsidR="002456BA" w:rsidRPr="00F20BB1">
        <w:rPr>
          <w:rStyle w:val="fs14fw6overflow-hidden"/>
          <w:rFonts w:eastAsia="Gulim"/>
        </w:rPr>
        <w:t>.</w:t>
      </w:r>
    </w:p>
    <w:p w14:paraId="6EE6A8AA" w14:textId="663705D0" w:rsidR="002456BA" w:rsidRPr="00F20BB1" w:rsidRDefault="002456BA" w:rsidP="00EA1164">
      <w:pPr>
        <w:tabs>
          <w:tab w:val="right" w:pos="10800"/>
        </w:tabs>
        <w:spacing w:line="220" w:lineRule="atLeast"/>
        <w:rPr>
          <w:rStyle w:val="fs14fw4"/>
          <w:rFonts w:eastAsia="Gulim"/>
        </w:rPr>
      </w:pPr>
      <w:r w:rsidRPr="00F20BB1">
        <w:rPr>
          <w:rStyle w:val="fs14fw6overflow-hidden"/>
          <w:rFonts w:eastAsia="Gulim"/>
          <w:b/>
          <w:bCs/>
        </w:rPr>
        <w:t xml:space="preserve">Medical Device Design Engineer for Rotating Vial Holder Device  </w:t>
      </w:r>
      <w:r w:rsidR="000F0578" w:rsidRPr="00F20BB1">
        <w:rPr>
          <w:rStyle w:val="fs14fw6overflow-hidden"/>
          <w:rFonts w:eastAsia="Gulim"/>
          <w:b/>
          <w:bCs/>
        </w:rPr>
        <w:t xml:space="preserve">          </w:t>
      </w:r>
      <w:r w:rsidR="008D2E4B" w:rsidRPr="00F20BB1">
        <w:rPr>
          <w:rStyle w:val="fs14fw6overflow-hidden"/>
          <w:rFonts w:eastAsia="Gulim"/>
          <w:b/>
          <w:bCs/>
        </w:rPr>
        <w:t xml:space="preserve"> </w:t>
      </w:r>
      <w:r w:rsidRPr="00F20BB1">
        <w:rPr>
          <w:rStyle w:val="fs14fw6overflow-hidden"/>
          <w:rFonts w:eastAsia="Gulim"/>
        </w:rPr>
        <w:t xml:space="preserve">September 2023 </w:t>
      </w:r>
      <w:r w:rsidR="009F676F" w:rsidRPr="00F20BB1">
        <w:rPr>
          <w:rStyle w:val="fs14fw6overflow-hidden"/>
          <w:rFonts w:eastAsia="Gulim"/>
        </w:rPr>
        <w:t>-</w:t>
      </w:r>
      <w:r w:rsidRPr="00F20BB1">
        <w:rPr>
          <w:rStyle w:val="fs14fw6overflow-hidden"/>
          <w:rFonts w:eastAsia="Gulim"/>
        </w:rPr>
        <w:t xml:space="preserve"> December 2023</w:t>
      </w:r>
    </w:p>
    <w:p w14:paraId="61D0BCDF" w14:textId="4598A8D2" w:rsidR="002456BA" w:rsidRPr="00F20BB1" w:rsidRDefault="002456BA" w:rsidP="00EA1164">
      <w:pPr>
        <w:pStyle w:val="ListParagraph"/>
        <w:numPr>
          <w:ilvl w:val="0"/>
          <w:numId w:val="25"/>
        </w:numPr>
        <w:tabs>
          <w:tab w:val="right" w:pos="10800"/>
        </w:tabs>
        <w:spacing w:line="220" w:lineRule="atLeast"/>
        <w:ind w:left="360"/>
        <w:rPr>
          <w:rFonts w:eastAsia="Gulim"/>
        </w:rPr>
      </w:pPr>
      <w:r w:rsidRPr="00F20BB1">
        <w:rPr>
          <w:rFonts w:eastAsia="Gulim"/>
        </w:rPr>
        <w:t>Designed and prototyped a rotating vial holder device</w:t>
      </w:r>
      <w:r w:rsidRPr="00F20BB1">
        <w:t xml:space="preserve"> </w:t>
      </w:r>
      <w:r w:rsidRPr="00F20BB1">
        <w:rPr>
          <w:rFonts w:eastAsia="Gulim"/>
        </w:rPr>
        <w:t>that reduced procedural errors</w:t>
      </w:r>
      <w:r w:rsidR="000F0578" w:rsidRPr="00F20BB1">
        <w:rPr>
          <w:rFonts w:eastAsia="Gulim"/>
        </w:rPr>
        <w:t xml:space="preserve"> </w:t>
      </w:r>
      <w:r w:rsidR="008D2E4B" w:rsidRPr="00F20BB1">
        <w:rPr>
          <w:rFonts w:eastAsia="Gulim"/>
        </w:rPr>
        <w:t>while it</w:t>
      </w:r>
      <w:r w:rsidR="000F0578" w:rsidRPr="00F20BB1">
        <w:rPr>
          <w:rFonts w:eastAsia="Gulim"/>
        </w:rPr>
        <w:t xml:space="preserve"> </w:t>
      </w:r>
      <w:r w:rsidRPr="00F20BB1">
        <w:rPr>
          <w:rFonts w:eastAsia="Gulim"/>
        </w:rPr>
        <w:t>improved safety</w:t>
      </w:r>
      <w:r w:rsidR="000F0578" w:rsidRPr="00F20BB1">
        <w:rPr>
          <w:rFonts w:eastAsia="Gulim"/>
        </w:rPr>
        <w:t xml:space="preserve"> </w:t>
      </w:r>
      <w:r w:rsidR="008D2E4B" w:rsidRPr="00F20BB1">
        <w:rPr>
          <w:rFonts w:eastAsia="Gulim"/>
        </w:rPr>
        <w:t>and increased</w:t>
      </w:r>
      <w:r w:rsidRPr="00F20BB1">
        <w:rPr>
          <w:rFonts w:eastAsia="Gulim"/>
        </w:rPr>
        <w:t xml:space="preserve"> workflow efficiency during lower lumbar spinal injections</w:t>
      </w:r>
      <w:r w:rsidR="000F0578" w:rsidRPr="00F20BB1">
        <w:rPr>
          <w:rFonts w:eastAsia="Gulim"/>
        </w:rPr>
        <w:t xml:space="preserve">. </w:t>
      </w:r>
    </w:p>
    <w:p w14:paraId="6B718DF3" w14:textId="7C782AE6" w:rsidR="002456BA" w:rsidRDefault="002456BA" w:rsidP="00EA1164">
      <w:pPr>
        <w:pStyle w:val="ListParagraph"/>
        <w:numPr>
          <w:ilvl w:val="0"/>
          <w:numId w:val="25"/>
        </w:numPr>
        <w:tabs>
          <w:tab w:val="right" w:pos="10800"/>
        </w:tabs>
        <w:spacing w:line="220" w:lineRule="atLeast"/>
        <w:ind w:left="360"/>
        <w:rPr>
          <w:rFonts w:eastAsia="Gulim"/>
        </w:rPr>
      </w:pPr>
      <w:r w:rsidRPr="00F20BB1">
        <w:rPr>
          <w:rFonts w:eastAsia="Gulim"/>
        </w:rPr>
        <w:t>Reduced procedure time by 15 minutes per injection, enhancing workflow efficiency</w:t>
      </w:r>
      <w:r w:rsidR="00EF0458" w:rsidRPr="00F20BB1">
        <w:rPr>
          <w:rFonts w:eastAsia="Gulim"/>
        </w:rPr>
        <w:t>,</w:t>
      </w:r>
      <w:r w:rsidRPr="00F20BB1">
        <w:rPr>
          <w:rFonts w:eastAsia="Gulim"/>
        </w:rPr>
        <w:t xml:space="preserve"> and increasing clinic revenue by </w:t>
      </w:r>
      <w:r w:rsidR="00EA1164" w:rsidRPr="00F20BB1">
        <w:rPr>
          <w:rFonts w:eastAsia="Gulim"/>
        </w:rPr>
        <w:t xml:space="preserve">up to </w:t>
      </w:r>
      <w:r w:rsidRPr="00F20BB1">
        <w:rPr>
          <w:rFonts w:eastAsia="Gulim"/>
        </w:rPr>
        <w:t>$6,000.</w:t>
      </w:r>
    </w:p>
    <w:bookmarkEnd w:id="0"/>
    <w:p w14:paraId="4416024F" w14:textId="77777777" w:rsidR="00F20BB1" w:rsidRPr="00A57833" w:rsidRDefault="00F20BB1" w:rsidP="00A57833">
      <w:pPr>
        <w:tabs>
          <w:tab w:val="right" w:pos="10800"/>
        </w:tabs>
        <w:spacing w:line="220" w:lineRule="atLeast"/>
        <w:rPr>
          <w:rFonts w:eastAsia="Gulim"/>
        </w:rPr>
      </w:pPr>
    </w:p>
    <w:p w14:paraId="3C5C6BCF" w14:textId="0FC76594" w:rsidR="00EA1164" w:rsidRPr="00F20BB1" w:rsidRDefault="00EA1164" w:rsidP="00EA1164">
      <w:pPr>
        <w:pBdr>
          <w:bottom w:val="single" w:sz="6" w:space="0" w:color="000000"/>
        </w:pBdr>
        <w:spacing w:line="240" w:lineRule="atLeast"/>
        <w:rPr>
          <w:rFonts w:eastAsia="Gulim"/>
          <w:b/>
          <w:bCs/>
          <w:caps/>
        </w:rPr>
      </w:pPr>
      <w:r w:rsidRPr="00F20BB1">
        <w:rPr>
          <w:rFonts w:eastAsia="Gulim"/>
          <w:b/>
          <w:bCs/>
          <w:caps/>
        </w:rPr>
        <w:t>Clinical Experience</w:t>
      </w:r>
    </w:p>
    <w:p w14:paraId="0AD7EC2D" w14:textId="1F901D38" w:rsidR="00EA1164" w:rsidRPr="00F20BB1" w:rsidRDefault="00EA1164" w:rsidP="00EA1164">
      <w:pPr>
        <w:tabs>
          <w:tab w:val="right" w:pos="10800"/>
        </w:tabs>
        <w:spacing w:line="220" w:lineRule="atLeast"/>
        <w:rPr>
          <w:rStyle w:val="fs14fw4"/>
          <w:rFonts w:eastAsia="Arial"/>
        </w:rPr>
      </w:pPr>
      <w:r w:rsidRPr="00F20BB1">
        <w:rPr>
          <w:rStyle w:val="fs14fw6overflow-hidden"/>
          <w:rFonts w:eastAsia="Arial"/>
          <w:b/>
          <w:bCs/>
        </w:rPr>
        <w:t>Nursing Assistant &amp; Patient Care Technician</w:t>
      </w:r>
      <w:r w:rsidRPr="00F20BB1">
        <w:rPr>
          <w:rStyle w:val="fs14fw4"/>
          <w:rFonts w:eastAsia="Arial"/>
        </w:rPr>
        <w:tab/>
        <w:t xml:space="preserve">      </w:t>
      </w:r>
      <w:r w:rsidRPr="00F20BB1">
        <w:rPr>
          <w:rStyle w:val="fs14fw4overflow-hidden"/>
          <w:rFonts w:eastAsia="Arial"/>
        </w:rPr>
        <w:t>May 2022 - July 2023</w:t>
      </w:r>
    </w:p>
    <w:p w14:paraId="574D8C3A" w14:textId="319EFB06" w:rsidR="00EA1164" w:rsidRPr="00A57833" w:rsidRDefault="00EA1164" w:rsidP="00A57833">
      <w:pPr>
        <w:pStyle w:val="ListParagraph"/>
        <w:numPr>
          <w:ilvl w:val="0"/>
          <w:numId w:val="31"/>
        </w:numPr>
        <w:tabs>
          <w:tab w:val="right" w:pos="10800"/>
        </w:tabs>
        <w:spacing w:line="220" w:lineRule="atLeast"/>
        <w:rPr>
          <w:rFonts w:eastAsia="Arial"/>
        </w:rPr>
      </w:pPr>
      <w:r w:rsidRPr="00A57833">
        <w:rPr>
          <w:rFonts w:eastAsia="Arial"/>
        </w:rPr>
        <w:t xml:space="preserve">Example responsibilities: monitoring vital signs, glucose/urine tests, bladder scanning, facilitating patient transport or movement, assisting with daily living activities, and </w:t>
      </w:r>
      <w:r w:rsidR="00F20BB1" w:rsidRPr="00A57833">
        <w:rPr>
          <w:rFonts w:eastAsia="Arial"/>
        </w:rPr>
        <w:t>collaborate</w:t>
      </w:r>
      <w:r w:rsidRPr="00A57833">
        <w:rPr>
          <w:rFonts w:eastAsia="Arial"/>
        </w:rPr>
        <w:t xml:space="preserve"> with a healthcare team to ensure optimal patient outcomes. </w:t>
      </w:r>
    </w:p>
    <w:p w14:paraId="55095FF1" w14:textId="35E51DF4" w:rsidR="00EA1164" w:rsidRPr="00F20BB1" w:rsidRDefault="00EA1164" w:rsidP="00EA1164">
      <w:pPr>
        <w:spacing w:line="220" w:lineRule="atLeast"/>
        <w:rPr>
          <w:rStyle w:val="fs14fw4"/>
          <w:rFonts w:eastAsia="Arial"/>
          <w:i/>
          <w:iCs/>
        </w:rPr>
      </w:pPr>
      <w:r w:rsidRPr="00F20BB1">
        <w:rPr>
          <w:rStyle w:val="fs14fw4undefined"/>
          <w:rFonts w:eastAsia="Arial"/>
          <w:b/>
          <w:bCs/>
        </w:rPr>
        <w:t xml:space="preserve">Hospital Elder Life Program Intern at </w:t>
      </w:r>
      <w:r w:rsidRPr="00F20BB1">
        <w:rPr>
          <w:rStyle w:val="fs14fw4undefinedtdn"/>
          <w:rFonts w:eastAsia="Arial"/>
          <w:b/>
          <w:bCs/>
        </w:rPr>
        <w:t>UPMC Shadyside &amp; AHN West Penn</w:t>
      </w:r>
      <w:r w:rsidR="00F20BB1">
        <w:rPr>
          <w:rStyle w:val="fs14fw4undefinedtdn"/>
          <w:rFonts w:eastAsia="Arial"/>
          <w:b/>
          <w:bCs/>
        </w:rPr>
        <w:t xml:space="preserve">            </w:t>
      </w:r>
      <w:r w:rsidRPr="00F20BB1">
        <w:rPr>
          <w:rStyle w:val="fs14fw4overflow-hidden"/>
          <w:rFonts w:eastAsia="Arial"/>
        </w:rPr>
        <w:t xml:space="preserve">Fall 2021, Spring 2022 </w:t>
      </w:r>
    </w:p>
    <w:p w14:paraId="5072E6FC" w14:textId="77777777" w:rsidR="00EA1164" w:rsidRPr="00A57833" w:rsidRDefault="00EA1164" w:rsidP="00A57833">
      <w:pPr>
        <w:pStyle w:val="ListParagraph"/>
        <w:numPr>
          <w:ilvl w:val="0"/>
          <w:numId w:val="31"/>
        </w:numPr>
        <w:spacing w:line="220" w:lineRule="atLeast"/>
        <w:rPr>
          <w:rFonts w:eastAsia="Arial"/>
        </w:rPr>
      </w:pPr>
      <w:r w:rsidRPr="00A57833">
        <w:rPr>
          <w:rFonts w:eastAsia="Arial"/>
        </w:rPr>
        <w:t>Implemented techniques to prevent delirium in a geriatric hospital patient population, contributing to enhanced patient well-being and care outcomes.</w:t>
      </w:r>
    </w:p>
    <w:p w14:paraId="6314234B" w14:textId="77777777" w:rsidR="00EA1164" w:rsidRPr="00A57833" w:rsidRDefault="00EA1164" w:rsidP="00A57833">
      <w:pPr>
        <w:pStyle w:val="ListParagraph"/>
        <w:numPr>
          <w:ilvl w:val="0"/>
          <w:numId w:val="31"/>
        </w:numPr>
        <w:spacing w:line="220" w:lineRule="atLeast"/>
        <w:rPr>
          <w:rFonts w:eastAsia="Arial"/>
        </w:rPr>
      </w:pPr>
      <w:r w:rsidRPr="00A57833">
        <w:rPr>
          <w:rFonts w:eastAsia="Arial"/>
        </w:rPr>
        <w:lastRenderedPageBreak/>
        <w:t xml:space="preserve">Executed and designed research projects with guidance from Drs. Debra Artim, PhD, and Lisa </w:t>
      </w:r>
      <w:proofErr w:type="spellStart"/>
      <w:r w:rsidRPr="00A57833">
        <w:rPr>
          <w:rFonts w:eastAsia="Arial"/>
        </w:rPr>
        <w:t>McIlvried</w:t>
      </w:r>
      <w:proofErr w:type="spellEnd"/>
      <w:r w:rsidRPr="00A57833">
        <w:rPr>
          <w:rFonts w:eastAsia="Arial"/>
        </w:rPr>
        <w:t xml:space="preserve">, PhD, to explore the profound influence of social determinants of health on progression of dementia and delirium in geriatric hospital patients. Topics of investigation were focused on critical factors affecting healthcare outcomes and included race, gender, socioeconomic status, and systemic bias. </w:t>
      </w:r>
    </w:p>
    <w:p w14:paraId="7DBCB63E" w14:textId="77777777" w:rsidR="00EA1164" w:rsidRPr="00F20BB1" w:rsidRDefault="00EA1164" w:rsidP="00EA1164">
      <w:pPr>
        <w:pStyle w:val="ListParagraph"/>
        <w:spacing w:line="220" w:lineRule="atLeast"/>
        <w:ind w:left="360"/>
        <w:rPr>
          <w:rFonts w:eastAsia="Arial"/>
        </w:rPr>
      </w:pPr>
    </w:p>
    <w:p w14:paraId="508DC2B0" w14:textId="4125CFA9" w:rsidR="00EA1164" w:rsidRPr="00F20BB1" w:rsidRDefault="00EA1164" w:rsidP="00EA1164">
      <w:pPr>
        <w:pBdr>
          <w:bottom w:val="single" w:sz="6" w:space="0" w:color="000000"/>
        </w:pBdr>
        <w:spacing w:line="240" w:lineRule="atLeast"/>
        <w:rPr>
          <w:rFonts w:eastAsia="Gulim"/>
          <w:b/>
          <w:bCs/>
          <w:caps/>
        </w:rPr>
      </w:pPr>
      <w:r w:rsidRPr="00F20BB1">
        <w:rPr>
          <w:rFonts w:eastAsia="Gulim"/>
          <w:b/>
          <w:bCs/>
          <w:caps/>
        </w:rPr>
        <w:t>Volunteering</w:t>
      </w:r>
    </w:p>
    <w:p w14:paraId="77191370" w14:textId="77777777" w:rsidR="00A57833" w:rsidRDefault="00EA1164" w:rsidP="00A57833">
      <w:pPr>
        <w:tabs>
          <w:tab w:val="right" w:pos="10800"/>
        </w:tabs>
        <w:spacing w:line="220" w:lineRule="atLeast"/>
        <w:rPr>
          <w:rStyle w:val="fs14fw4"/>
          <w:rFonts w:eastAsia="Arial"/>
        </w:rPr>
      </w:pPr>
      <w:r w:rsidRPr="00F20BB1">
        <w:rPr>
          <w:rStyle w:val="fs14fw6"/>
          <w:rFonts w:eastAsia="Arial"/>
          <w:b/>
          <w:bCs/>
        </w:rPr>
        <w:t>Outreach Chair &amp; Writer for Pre-Health Spotlight</w:t>
      </w:r>
      <w:r w:rsidRPr="00F20BB1">
        <w:rPr>
          <w:rStyle w:val="fs14fw4"/>
          <w:rFonts w:eastAsia="Arial"/>
        </w:rPr>
        <w:tab/>
        <w:t xml:space="preserve"> October 2019 -</w:t>
      </w:r>
      <w:r w:rsidR="00F20BB1" w:rsidRPr="00F20BB1">
        <w:rPr>
          <w:rStyle w:val="fs14fw4"/>
          <w:rFonts w:eastAsia="Arial"/>
        </w:rPr>
        <w:t xml:space="preserve"> </w:t>
      </w:r>
      <w:r w:rsidRPr="00F20BB1">
        <w:rPr>
          <w:rStyle w:val="fs14fw4"/>
          <w:rFonts w:eastAsia="Arial"/>
        </w:rPr>
        <w:t>July 2022</w:t>
      </w:r>
    </w:p>
    <w:p w14:paraId="541353D1" w14:textId="77777777" w:rsidR="00A57833" w:rsidRPr="00A57833" w:rsidRDefault="00EA1164" w:rsidP="00A57833">
      <w:pPr>
        <w:pStyle w:val="ListParagraph"/>
        <w:numPr>
          <w:ilvl w:val="0"/>
          <w:numId w:val="32"/>
        </w:numPr>
        <w:tabs>
          <w:tab w:val="right" w:pos="10800"/>
        </w:tabs>
        <w:spacing w:line="220" w:lineRule="atLeast"/>
        <w:rPr>
          <w:rFonts w:eastAsia="Arial"/>
        </w:rPr>
      </w:pPr>
      <w:r w:rsidRPr="00A57833">
        <w:rPr>
          <w:rFonts w:eastAsia="Arial"/>
        </w:rPr>
        <w:t>Facilitated and managed collaborations with organizations including MCAT, DAT, GRE workshops with the Princeton Review and a medical school information session with a representative from Trinity School of Medicine.</w:t>
      </w:r>
    </w:p>
    <w:p w14:paraId="0EA14D0D" w14:textId="77777777" w:rsidR="00A57833" w:rsidRPr="00A57833" w:rsidRDefault="00EA1164" w:rsidP="00A57833">
      <w:pPr>
        <w:pStyle w:val="ListParagraph"/>
        <w:numPr>
          <w:ilvl w:val="0"/>
          <w:numId w:val="32"/>
        </w:numPr>
        <w:tabs>
          <w:tab w:val="right" w:pos="10800"/>
        </w:tabs>
        <w:spacing w:line="220" w:lineRule="atLeast"/>
        <w:rPr>
          <w:rFonts w:eastAsia="Arial"/>
        </w:rPr>
      </w:pPr>
      <w:r w:rsidRPr="00A57833">
        <w:rPr>
          <w:rFonts w:eastAsia="Arial"/>
        </w:rPr>
        <w:t>Improved social media visibility and engagement on Instagram by increasing follower numbers and engaging with social media audience.</w:t>
      </w:r>
    </w:p>
    <w:p w14:paraId="1E846747" w14:textId="77777777" w:rsidR="00A57833" w:rsidRPr="00A57833" w:rsidRDefault="00EA1164" w:rsidP="00A57833">
      <w:pPr>
        <w:pStyle w:val="ListParagraph"/>
        <w:numPr>
          <w:ilvl w:val="0"/>
          <w:numId w:val="32"/>
        </w:numPr>
        <w:tabs>
          <w:tab w:val="right" w:pos="10800"/>
        </w:tabs>
        <w:spacing w:line="220" w:lineRule="atLeast"/>
        <w:rPr>
          <w:rFonts w:eastAsia="Arial"/>
        </w:rPr>
      </w:pPr>
      <w:r w:rsidRPr="00A57833">
        <w:rPr>
          <w:rFonts w:eastAsia="Arial"/>
        </w:rPr>
        <w:t>Designed social media posts and coordinate collaborations with dozens of organizations across campus.</w:t>
      </w:r>
    </w:p>
    <w:p w14:paraId="631CC117" w14:textId="77777777" w:rsidR="00A57833" w:rsidRPr="00A57833" w:rsidRDefault="00EA1164" w:rsidP="00A57833">
      <w:pPr>
        <w:pStyle w:val="ListParagraph"/>
        <w:numPr>
          <w:ilvl w:val="0"/>
          <w:numId w:val="32"/>
        </w:numPr>
        <w:tabs>
          <w:tab w:val="right" w:pos="10800"/>
        </w:tabs>
        <w:spacing w:line="220" w:lineRule="atLeast"/>
        <w:rPr>
          <w:rFonts w:eastAsia="Arial"/>
        </w:rPr>
      </w:pPr>
      <w:r w:rsidRPr="00A57833">
        <w:rPr>
          <w:rFonts w:eastAsia="Arial"/>
        </w:rPr>
        <w:t>Organized multiple virtual medical student panels and research panels attended by 50+ students.</w:t>
      </w:r>
    </w:p>
    <w:p w14:paraId="291E21F2" w14:textId="59992491" w:rsidR="00EA1164" w:rsidRPr="00A57833" w:rsidRDefault="00EA1164" w:rsidP="00A57833">
      <w:pPr>
        <w:pStyle w:val="ListParagraph"/>
        <w:numPr>
          <w:ilvl w:val="0"/>
          <w:numId w:val="32"/>
        </w:numPr>
        <w:tabs>
          <w:tab w:val="right" w:pos="10800"/>
        </w:tabs>
        <w:spacing w:line="220" w:lineRule="atLeast"/>
        <w:rPr>
          <w:rFonts w:eastAsia="Arial"/>
          <w:b/>
          <w:bCs/>
        </w:rPr>
      </w:pPr>
      <w:r w:rsidRPr="00A57833">
        <w:rPr>
          <w:rFonts w:eastAsia="Arial"/>
        </w:rPr>
        <w:t xml:space="preserve">Wrote an article for publication each semester. Sample topics: Ayurvedic Medicine, Antibiotic Resistance, Sexism in Healthcare, etc. </w:t>
      </w:r>
    </w:p>
    <w:p w14:paraId="42A07526" w14:textId="09A95634" w:rsidR="00F20BB1" w:rsidRPr="00F20BB1" w:rsidRDefault="00F20BB1" w:rsidP="00A57833">
      <w:pPr>
        <w:ind w:right="46"/>
      </w:pPr>
      <w:r w:rsidRPr="00F20BB1">
        <w:rPr>
          <w:b/>
          <w:bCs/>
          <w:color w:val="000000" w:themeColor="text1"/>
        </w:rPr>
        <w:t xml:space="preserve">Vice President &amp; Freshman </w:t>
      </w:r>
      <w:r w:rsidRPr="00A57833">
        <w:rPr>
          <w:b/>
          <w:bCs/>
          <w:color w:val="000000" w:themeColor="text1"/>
        </w:rPr>
        <w:t>Chair for Asha for Education</w:t>
      </w:r>
      <w:r w:rsidRPr="00F20BB1">
        <w:rPr>
          <w:rFonts w:eastAsia="Century Schoolbook"/>
          <w:color w:val="000000" w:themeColor="text1"/>
        </w:rPr>
        <w:t xml:space="preserve">                                 </w:t>
      </w:r>
      <w:r w:rsidR="00A57833">
        <w:rPr>
          <w:rFonts w:eastAsia="Century Schoolbook"/>
          <w:color w:val="000000" w:themeColor="text1"/>
        </w:rPr>
        <w:t xml:space="preserve"> </w:t>
      </w:r>
      <w:r w:rsidRPr="00F20BB1">
        <w:rPr>
          <w:rFonts w:eastAsia="Century Schoolbook"/>
          <w:color w:val="000000" w:themeColor="text1"/>
        </w:rPr>
        <w:t xml:space="preserve"> </w:t>
      </w:r>
      <w:r w:rsidRPr="00F20BB1">
        <w:rPr>
          <w:color w:val="000000" w:themeColor="text1"/>
        </w:rPr>
        <w:t xml:space="preserve">August 2018 </w:t>
      </w:r>
      <w:r w:rsidRPr="00F20BB1">
        <w:rPr>
          <w:rFonts w:eastAsia="Century Schoolbook"/>
          <w:color w:val="000000" w:themeColor="text1"/>
        </w:rPr>
        <w:t>-</w:t>
      </w:r>
      <w:r w:rsidRPr="00F20BB1">
        <w:rPr>
          <w:color w:val="000000" w:themeColor="text1"/>
        </w:rPr>
        <w:t xml:space="preserve"> August 2021</w:t>
      </w:r>
    </w:p>
    <w:p w14:paraId="20BAF964" w14:textId="77777777" w:rsidR="00F20BB1" w:rsidRPr="00A57833" w:rsidRDefault="00F20BB1" w:rsidP="00A57833">
      <w:pPr>
        <w:pStyle w:val="ListParagraph"/>
        <w:numPr>
          <w:ilvl w:val="0"/>
          <w:numId w:val="33"/>
        </w:numPr>
        <w:spacing w:after="46" w:line="250" w:lineRule="auto"/>
        <w:ind w:right="46"/>
        <w:rPr>
          <w:color w:val="000000" w:themeColor="text1"/>
        </w:rPr>
      </w:pPr>
      <w:r w:rsidRPr="00A57833">
        <w:rPr>
          <w:color w:val="000000" w:themeColor="text1"/>
        </w:rPr>
        <w:t xml:space="preserve">Arranged collaborations with other organizations in Pittsburgh community including hosting a mock policy hack-a-thon. </w:t>
      </w:r>
    </w:p>
    <w:p w14:paraId="1471FD87" w14:textId="573123C6" w:rsidR="00F20BB1" w:rsidRPr="00A57833" w:rsidRDefault="00F20BB1" w:rsidP="00A57833">
      <w:pPr>
        <w:pStyle w:val="ListParagraph"/>
        <w:numPr>
          <w:ilvl w:val="0"/>
          <w:numId w:val="33"/>
        </w:numPr>
        <w:spacing w:after="43" w:line="250" w:lineRule="auto"/>
        <w:ind w:right="46"/>
        <w:rPr>
          <w:color w:val="000000" w:themeColor="text1"/>
        </w:rPr>
      </w:pPr>
      <w:r w:rsidRPr="00A57833">
        <w:rPr>
          <w:color w:val="000000" w:themeColor="text1"/>
        </w:rPr>
        <w:t xml:space="preserve">Implemented a volunteer program for club members. Board members alone achieved 600+ volunteer hours during the academic year of 2019-2020 and personally completed 250+ volunteer hours.  </w:t>
      </w:r>
    </w:p>
    <w:p w14:paraId="7417DEB5" w14:textId="77777777" w:rsidR="00F20BB1" w:rsidRPr="00A57833" w:rsidRDefault="00F20BB1" w:rsidP="00A57833">
      <w:pPr>
        <w:pStyle w:val="ListParagraph"/>
        <w:numPr>
          <w:ilvl w:val="0"/>
          <w:numId w:val="33"/>
        </w:numPr>
        <w:spacing w:after="43" w:line="250" w:lineRule="auto"/>
        <w:ind w:right="46"/>
        <w:rPr>
          <w:color w:val="000000" w:themeColor="text1"/>
        </w:rPr>
      </w:pPr>
      <w:r w:rsidRPr="00A57833">
        <w:rPr>
          <w:color w:val="000000" w:themeColor="text1"/>
        </w:rPr>
        <w:t xml:space="preserve">Advocated and raised </w:t>
      </w:r>
      <w:r w:rsidRPr="00A57833">
        <w:rPr>
          <w:rFonts w:eastAsia="Century Schoolbook"/>
          <w:color w:val="000000" w:themeColor="text1"/>
        </w:rPr>
        <w:t>awareness on factors that affect children’s a</w:t>
      </w:r>
      <w:r w:rsidRPr="00A57833">
        <w:rPr>
          <w:color w:val="000000" w:themeColor="text1"/>
        </w:rPr>
        <w:t xml:space="preserve">ccess to education globally while focusing on region of India, as well as consequences of inadequate access to education has on individuals and communities. </w:t>
      </w:r>
    </w:p>
    <w:p w14:paraId="52C7CE92" w14:textId="0A136DCF" w:rsidR="00F20BB1" w:rsidRPr="00A57833" w:rsidRDefault="00F20BB1" w:rsidP="00A57833">
      <w:pPr>
        <w:pStyle w:val="ListParagraph"/>
        <w:numPr>
          <w:ilvl w:val="0"/>
          <w:numId w:val="33"/>
        </w:numPr>
        <w:spacing w:after="4" w:line="250" w:lineRule="auto"/>
        <w:ind w:right="46"/>
        <w:rPr>
          <w:color w:val="000000" w:themeColor="text1"/>
        </w:rPr>
      </w:pPr>
      <w:r w:rsidRPr="00A57833">
        <w:rPr>
          <w:color w:val="000000" w:themeColor="text1"/>
        </w:rPr>
        <w:t xml:space="preserve">Developed and coordinated various fundraisers over two years to raise $1,000+ for chosen project in India to build restrooms in impoverished areas of India.  </w:t>
      </w:r>
    </w:p>
    <w:p w14:paraId="5A56E2F2" w14:textId="77777777" w:rsidR="00A57833" w:rsidRPr="00F20BB1" w:rsidRDefault="00A57833" w:rsidP="00A57833">
      <w:pPr>
        <w:pStyle w:val="ListParagraph"/>
        <w:spacing w:after="4" w:line="250" w:lineRule="auto"/>
        <w:ind w:left="360" w:right="46"/>
        <w:rPr>
          <w:color w:val="000000" w:themeColor="text1"/>
        </w:rPr>
      </w:pPr>
    </w:p>
    <w:p w14:paraId="1581CDB0" w14:textId="77777777" w:rsidR="00A57833" w:rsidRPr="00F20BB1" w:rsidRDefault="00A57833" w:rsidP="00A57833">
      <w:pPr>
        <w:pBdr>
          <w:bottom w:val="single" w:sz="6" w:space="0" w:color="000000"/>
        </w:pBdr>
        <w:spacing w:line="240" w:lineRule="atLeast"/>
        <w:rPr>
          <w:rFonts w:eastAsia="Gulim"/>
          <w:b/>
          <w:bCs/>
          <w:caps/>
        </w:rPr>
      </w:pPr>
      <w:r w:rsidRPr="00F20BB1">
        <w:rPr>
          <w:rFonts w:eastAsia="Gulim"/>
          <w:b/>
          <w:bCs/>
          <w:caps/>
        </w:rPr>
        <w:t>Leadership</w:t>
      </w:r>
    </w:p>
    <w:p w14:paraId="2FBC8FC9" w14:textId="77777777" w:rsidR="00A57833" w:rsidRPr="00F20BB1" w:rsidRDefault="00A57833" w:rsidP="00A57833">
      <w:pPr>
        <w:tabs>
          <w:tab w:val="right" w:pos="10800"/>
        </w:tabs>
        <w:spacing w:line="220" w:lineRule="atLeast"/>
        <w:rPr>
          <w:rFonts w:eastAsia="Gulim"/>
        </w:rPr>
      </w:pPr>
      <w:r w:rsidRPr="00F20BB1">
        <w:rPr>
          <w:rFonts w:eastAsia="Gulim"/>
          <w:b/>
          <w:bCs/>
        </w:rPr>
        <w:t>Master Student Liaison for Biomedical Engineering Society (</w:t>
      </w:r>
      <w:proofErr w:type="gramStart"/>
      <w:r w:rsidRPr="00F20BB1">
        <w:rPr>
          <w:rFonts w:eastAsia="Gulim"/>
          <w:b/>
          <w:bCs/>
        </w:rPr>
        <w:t>BMES</w:t>
      </w:r>
      <w:r w:rsidRPr="00F20BB1">
        <w:rPr>
          <w:rFonts w:eastAsia="Gulim"/>
        </w:rPr>
        <w:t xml:space="preserve">)   </w:t>
      </w:r>
      <w:proofErr w:type="gramEnd"/>
      <w:r w:rsidRPr="00F20BB1">
        <w:rPr>
          <w:rFonts w:eastAsia="Gulim"/>
        </w:rPr>
        <w:t xml:space="preserve">              September 2023 - May 2024</w:t>
      </w:r>
    </w:p>
    <w:p w14:paraId="6FE4EA5B" w14:textId="77777777" w:rsidR="00A57833" w:rsidRPr="00A57833" w:rsidRDefault="00A57833" w:rsidP="00A57833">
      <w:pPr>
        <w:pStyle w:val="ListParagraph"/>
        <w:numPr>
          <w:ilvl w:val="0"/>
          <w:numId w:val="34"/>
        </w:numPr>
        <w:tabs>
          <w:tab w:val="right" w:pos="10800"/>
        </w:tabs>
        <w:spacing w:line="220" w:lineRule="atLeast"/>
        <w:rPr>
          <w:rFonts w:eastAsia="Gulim"/>
        </w:rPr>
      </w:pPr>
      <w:r w:rsidRPr="00A57833">
        <w:rPr>
          <w:rFonts w:eastAsia="Gulim"/>
        </w:rPr>
        <w:t>Organized professional development and networking events for graduate students, fostered collaboration, and represented the University at the BMES national conference.</w:t>
      </w:r>
    </w:p>
    <w:p w14:paraId="16868B73" w14:textId="77777777" w:rsidR="00F20BB1" w:rsidRPr="00F20BB1" w:rsidRDefault="00F20BB1" w:rsidP="00EA1164">
      <w:pPr>
        <w:pBdr>
          <w:bottom w:val="single" w:sz="6" w:space="0" w:color="000000"/>
        </w:pBdr>
        <w:spacing w:line="240" w:lineRule="atLeast"/>
        <w:rPr>
          <w:rFonts w:eastAsia="Gulim"/>
        </w:rPr>
      </w:pPr>
    </w:p>
    <w:p w14:paraId="049F406F" w14:textId="2FF2F3FA" w:rsidR="000F0578" w:rsidRPr="00F20BB1" w:rsidRDefault="000F0578" w:rsidP="00F20BB1">
      <w:pPr>
        <w:pBdr>
          <w:bottom w:val="single" w:sz="6" w:space="0" w:color="000000"/>
        </w:pBdr>
        <w:spacing w:line="240" w:lineRule="atLeast"/>
        <w:rPr>
          <w:rFonts w:eastAsia="Gulim"/>
          <w:b/>
          <w:bCs/>
          <w:caps/>
        </w:rPr>
      </w:pPr>
      <w:r w:rsidRPr="00F20BB1">
        <w:rPr>
          <w:rFonts w:eastAsia="Gulim"/>
          <w:b/>
          <w:bCs/>
          <w:caps/>
        </w:rPr>
        <w:t>Achievements</w:t>
      </w:r>
    </w:p>
    <w:p w14:paraId="3219BC7D" w14:textId="2E82F716" w:rsidR="000F0578" w:rsidRPr="00F20BB1" w:rsidRDefault="000F0578" w:rsidP="00EA1164">
      <w:pPr>
        <w:tabs>
          <w:tab w:val="right" w:pos="10800"/>
        </w:tabs>
        <w:spacing w:line="220" w:lineRule="atLeast"/>
        <w:rPr>
          <w:rFonts w:eastAsia="Gulim"/>
        </w:rPr>
      </w:pPr>
      <w:r w:rsidRPr="00F20BB1">
        <w:rPr>
          <w:rFonts w:eastAsia="Gulim"/>
          <w:b/>
          <w:bCs/>
        </w:rPr>
        <w:t>Changemaker Scholar, Big Idea Center</w:t>
      </w:r>
      <w:proofErr w:type="gramStart"/>
      <w:r w:rsidRPr="00F20BB1">
        <w:rPr>
          <w:rFonts w:eastAsia="Gulim"/>
          <w:b/>
          <w:bCs/>
        </w:rPr>
        <w:tab/>
        <w:t xml:space="preserve"> </w:t>
      </w:r>
      <w:r w:rsidR="0069751A" w:rsidRPr="00F20BB1">
        <w:rPr>
          <w:rFonts w:eastAsia="Gulim"/>
          <w:b/>
          <w:bCs/>
        </w:rPr>
        <w:t xml:space="preserve"> </w:t>
      </w:r>
      <w:r w:rsidRPr="00F20BB1">
        <w:rPr>
          <w:rFonts w:eastAsia="Gulim"/>
        </w:rPr>
        <w:t>December</w:t>
      </w:r>
      <w:proofErr w:type="gramEnd"/>
      <w:r w:rsidRPr="00F20BB1">
        <w:rPr>
          <w:rFonts w:eastAsia="Gulim"/>
        </w:rPr>
        <w:t xml:space="preserve"> 2024</w:t>
      </w:r>
    </w:p>
    <w:p w14:paraId="548ECB25" w14:textId="4FBD15D9" w:rsidR="000F0578" w:rsidRPr="00F20BB1" w:rsidRDefault="000F0578" w:rsidP="00A57833">
      <w:pPr>
        <w:pStyle w:val="ListParagraph"/>
        <w:numPr>
          <w:ilvl w:val="0"/>
          <w:numId w:val="34"/>
        </w:numPr>
        <w:tabs>
          <w:tab w:val="right" w:pos="10800"/>
        </w:tabs>
        <w:spacing w:line="220" w:lineRule="atLeast"/>
        <w:rPr>
          <w:rFonts w:eastAsia="Gulim"/>
        </w:rPr>
      </w:pPr>
      <w:r w:rsidRPr="00F20BB1">
        <w:rPr>
          <w:rFonts w:eastAsia="Gulim"/>
        </w:rPr>
        <w:t>Recognized for</w:t>
      </w:r>
      <w:r w:rsidR="00EF0458" w:rsidRPr="00F20BB1">
        <w:rPr>
          <w:rFonts w:eastAsia="Gulim"/>
        </w:rPr>
        <w:t xml:space="preserve"> demonstration of an entrepreneurial mindset and commitment to cultivating a skillset</w:t>
      </w:r>
      <w:r w:rsidRPr="00F20BB1">
        <w:rPr>
          <w:rFonts w:eastAsia="Gulim"/>
        </w:rPr>
        <w:t xml:space="preserve"> </w:t>
      </w:r>
      <w:r w:rsidR="00EF0458" w:rsidRPr="00F20BB1">
        <w:rPr>
          <w:rFonts w:eastAsia="Gulim"/>
        </w:rPr>
        <w:t xml:space="preserve">of </w:t>
      </w:r>
      <w:r w:rsidRPr="00F20BB1">
        <w:rPr>
          <w:rFonts w:eastAsia="Gulim"/>
        </w:rPr>
        <w:t>immersive</w:t>
      </w:r>
      <w:r w:rsidR="00CE4EAB">
        <w:rPr>
          <w:rFonts w:eastAsia="Gulim"/>
        </w:rPr>
        <w:t xml:space="preserve"> and </w:t>
      </w:r>
      <w:r w:rsidRPr="00F20BB1">
        <w:rPr>
          <w:rFonts w:eastAsia="Gulim"/>
        </w:rPr>
        <w:t>hands-on exploration of innovation.</w:t>
      </w:r>
    </w:p>
    <w:p w14:paraId="3CFF056D" w14:textId="13414633" w:rsidR="002456BA" w:rsidRPr="00F20BB1" w:rsidRDefault="002456BA" w:rsidP="00EA1164">
      <w:pPr>
        <w:pStyle w:val="ListParagraph"/>
        <w:tabs>
          <w:tab w:val="right" w:pos="10800"/>
        </w:tabs>
        <w:spacing w:line="220" w:lineRule="atLeast"/>
        <w:ind w:left="0"/>
        <w:rPr>
          <w:rFonts w:eastAsia="Gulim"/>
        </w:rPr>
      </w:pPr>
      <w:r w:rsidRPr="00F20BB1">
        <w:rPr>
          <w:rFonts w:eastAsia="Gulim"/>
          <w:b/>
          <w:bCs/>
        </w:rPr>
        <w:t xml:space="preserve">Publication                                                                                                                                           </w:t>
      </w:r>
      <w:r w:rsidR="00F20BB1">
        <w:rPr>
          <w:rFonts w:eastAsia="Gulim"/>
          <w:b/>
          <w:bCs/>
        </w:rPr>
        <w:t xml:space="preserve"> </w:t>
      </w:r>
      <w:r w:rsidR="00EA1164" w:rsidRPr="00F20BB1">
        <w:rPr>
          <w:rFonts w:eastAsia="Gulim"/>
          <w:b/>
          <w:bCs/>
        </w:rPr>
        <w:t xml:space="preserve"> </w:t>
      </w:r>
      <w:r w:rsidR="0069751A" w:rsidRPr="00F20BB1">
        <w:rPr>
          <w:rFonts w:eastAsia="Gulim"/>
        </w:rPr>
        <w:t>M</w:t>
      </w:r>
      <w:r w:rsidRPr="00F20BB1">
        <w:rPr>
          <w:rFonts w:eastAsia="Gulim"/>
        </w:rPr>
        <w:t>arch 2022</w:t>
      </w:r>
    </w:p>
    <w:p w14:paraId="75FFB6C1" w14:textId="3FEEDD0F" w:rsidR="002456BA" w:rsidRPr="00A57833" w:rsidRDefault="00131134" w:rsidP="00A57833">
      <w:pPr>
        <w:pStyle w:val="ListParagraph"/>
        <w:numPr>
          <w:ilvl w:val="0"/>
          <w:numId w:val="34"/>
        </w:numPr>
        <w:tabs>
          <w:tab w:val="right" w:pos="10800"/>
        </w:tabs>
        <w:spacing w:line="220" w:lineRule="atLeast"/>
        <w:rPr>
          <w:rFonts w:eastAsia="Gulim"/>
        </w:rPr>
      </w:pPr>
      <w:proofErr w:type="spellStart"/>
      <w:r w:rsidRPr="00A57833">
        <w:rPr>
          <w:rFonts w:eastAsia="Gulim"/>
        </w:rPr>
        <w:t>Banihashemi</w:t>
      </w:r>
      <w:proofErr w:type="spellEnd"/>
      <w:r w:rsidRPr="00A57833">
        <w:rPr>
          <w:rFonts w:eastAsia="Gulim"/>
        </w:rPr>
        <w:t xml:space="preserve">, Layla et al. “Childhood Threat Is Associated </w:t>
      </w:r>
      <w:r w:rsidR="00E10332">
        <w:rPr>
          <w:rFonts w:eastAsia="Gulim"/>
        </w:rPr>
        <w:t>w</w:t>
      </w:r>
      <w:r w:rsidRPr="00A57833">
        <w:rPr>
          <w:rFonts w:eastAsia="Gulim"/>
        </w:rPr>
        <w:t>ith Lower Resting-State Connectivity Within a Central Visceral Network.” Frontiers in psychology vol. 13 805049. 3 Mar. 2022, doi:10.3389/fpyg.2022.805049</w:t>
      </w:r>
    </w:p>
    <w:p w14:paraId="080E059F" w14:textId="77777777" w:rsidR="006A22DE" w:rsidRPr="00F20BB1" w:rsidRDefault="006A22DE" w:rsidP="00EA1164">
      <w:pPr>
        <w:tabs>
          <w:tab w:val="right" w:pos="10800"/>
        </w:tabs>
        <w:spacing w:line="220" w:lineRule="atLeast"/>
        <w:rPr>
          <w:rFonts w:eastAsia="Gulim"/>
        </w:rPr>
      </w:pPr>
    </w:p>
    <w:p w14:paraId="4E800064" w14:textId="77777777" w:rsidR="006A22DE" w:rsidRPr="00F20BB1" w:rsidRDefault="006A22DE" w:rsidP="00EA1164">
      <w:pPr>
        <w:pBdr>
          <w:bottom w:val="single" w:sz="6" w:space="0" w:color="000000"/>
        </w:pBdr>
        <w:spacing w:line="240" w:lineRule="atLeast"/>
        <w:rPr>
          <w:rStyle w:val="fs14fw6undefined"/>
          <w:rFonts w:eastAsia="Gulim"/>
          <w:b/>
          <w:bCs/>
          <w:caps/>
        </w:rPr>
      </w:pPr>
      <w:bookmarkStart w:id="1" w:name="_Hlk186233141"/>
      <w:r w:rsidRPr="00F20BB1">
        <w:rPr>
          <w:rFonts w:eastAsia="Gulim"/>
          <w:b/>
          <w:bCs/>
          <w:caps/>
        </w:rPr>
        <w:t>education</w:t>
      </w:r>
    </w:p>
    <w:p w14:paraId="1F9BE11C" w14:textId="77777777" w:rsidR="006A22DE" w:rsidRPr="00F20BB1" w:rsidRDefault="006A22DE" w:rsidP="00EA1164">
      <w:pPr>
        <w:tabs>
          <w:tab w:val="right" w:pos="10800"/>
        </w:tabs>
        <w:spacing w:line="220" w:lineRule="atLeast"/>
        <w:rPr>
          <w:rFonts w:eastAsia="Gulim"/>
          <w:b/>
          <w:bCs/>
        </w:rPr>
      </w:pPr>
      <w:r w:rsidRPr="00F20BB1">
        <w:rPr>
          <w:rStyle w:val="fs14fw6undefined"/>
          <w:rFonts w:eastAsia="Gulim"/>
          <w:b/>
          <w:bCs/>
        </w:rPr>
        <w:t>University of Pittsburgh, Pittsburgh, PA</w:t>
      </w:r>
      <w:r w:rsidRPr="00F20BB1">
        <w:rPr>
          <w:rStyle w:val="fs14fw4undefined"/>
          <w:rFonts w:eastAsia="Gulim"/>
          <w:b/>
          <w:bCs/>
        </w:rPr>
        <w:tab/>
      </w:r>
    </w:p>
    <w:p w14:paraId="3A17AE69" w14:textId="4DB6E39C" w:rsidR="006A22DE" w:rsidRPr="00F20BB1" w:rsidRDefault="006A22DE" w:rsidP="00EA1164">
      <w:pPr>
        <w:tabs>
          <w:tab w:val="right" w:pos="10800"/>
        </w:tabs>
        <w:spacing w:line="220" w:lineRule="atLeast"/>
        <w:rPr>
          <w:rStyle w:val="fs14fw4overflow-hidden"/>
          <w:rFonts w:eastAsia="Gulim"/>
        </w:rPr>
      </w:pPr>
      <w:r w:rsidRPr="00F20BB1">
        <w:rPr>
          <w:rStyle w:val="fs14fw4overflow-hidden"/>
          <w:rFonts w:eastAsia="Gulim"/>
          <w:b/>
          <w:bCs/>
        </w:rPr>
        <w:t>Master of Science in Bioengineering</w:t>
      </w:r>
      <w:r w:rsidRPr="00F20BB1">
        <w:rPr>
          <w:rStyle w:val="fs14fw4overflow-hidden"/>
          <w:rFonts w:eastAsia="Gulim"/>
        </w:rPr>
        <w:t xml:space="preserve"> (Cumulative GPA: 3.8</w:t>
      </w:r>
      <w:r w:rsidR="00CE4EAB">
        <w:rPr>
          <w:rStyle w:val="fs14fw4overflow-hidden"/>
          <w:rFonts w:eastAsia="Gulim"/>
        </w:rPr>
        <w:t>4</w:t>
      </w:r>
      <w:r w:rsidRPr="00F20BB1">
        <w:rPr>
          <w:rStyle w:val="fs14fw4overflow-hidden"/>
          <w:rFonts w:eastAsia="Gulim"/>
        </w:rPr>
        <w:t xml:space="preserve">)                      </w:t>
      </w:r>
      <w:r w:rsidRPr="00F20BB1">
        <w:rPr>
          <w:rStyle w:val="fs14fw4overflow-hidden"/>
          <w:rFonts w:eastAsia="Gulim"/>
        </w:rPr>
        <w:tab/>
        <w:t xml:space="preserve">    December 2024                                        </w:t>
      </w:r>
    </w:p>
    <w:p w14:paraId="398AD7AC" w14:textId="77777777" w:rsidR="006A22DE" w:rsidRPr="00F20BB1" w:rsidRDefault="006A22DE" w:rsidP="00EA1164">
      <w:pPr>
        <w:tabs>
          <w:tab w:val="right" w:pos="10800"/>
        </w:tabs>
        <w:spacing w:line="220" w:lineRule="atLeast"/>
        <w:ind w:left="720"/>
        <w:rPr>
          <w:rStyle w:val="fs14fw4overflow-hidden"/>
          <w:rFonts w:eastAsia="Gulim"/>
        </w:rPr>
      </w:pPr>
      <w:r w:rsidRPr="00F20BB1">
        <w:rPr>
          <w:rStyle w:val="fs14fw4overflow-hidden"/>
          <w:rFonts w:eastAsia="Gulim"/>
        </w:rPr>
        <w:t>Neural Engineering Track with concentrations in Brain-Computer Interfaces &amp; Medical Devices</w:t>
      </w:r>
    </w:p>
    <w:p w14:paraId="1E80C00C" w14:textId="6441772C" w:rsidR="006A22DE" w:rsidRPr="00F20BB1" w:rsidRDefault="006A22DE" w:rsidP="00EA1164">
      <w:pPr>
        <w:tabs>
          <w:tab w:val="right" w:pos="10800"/>
        </w:tabs>
        <w:spacing w:line="220" w:lineRule="atLeast"/>
        <w:rPr>
          <w:rFonts w:eastAsia="Gulim"/>
        </w:rPr>
      </w:pPr>
      <w:r w:rsidRPr="00F20BB1">
        <w:rPr>
          <w:rFonts w:eastAsia="Gulim"/>
          <w:b/>
          <w:bCs/>
        </w:rPr>
        <w:t xml:space="preserve">Bachelor of Science in Neuroscience, </w:t>
      </w:r>
      <w:r w:rsidRPr="00F20BB1">
        <w:rPr>
          <w:rFonts w:eastAsia="Gulim"/>
        </w:rPr>
        <w:t>Cum Laude Honors</w:t>
      </w:r>
      <w:r w:rsidR="00A57833">
        <w:rPr>
          <w:rFonts w:eastAsia="Gulim"/>
        </w:rPr>
        <w:t xml:space="preserve"> (Cumulative GPA: 3.3)</w:t>
      </w:r>
      <w:r w:rsidRPr="00F20BB1">
        <w:rPr>
          <w:rFonts w:eastAsia="Gulim"/>
        </w:rPr>
        <w:tab/>
        <w:t xml:space="preserve">    April 2022</w:t>
      </w:r>
    </w:p>
    <w:p w14:paraId="4C5448AD" w14:textId="77777777" w:rsidR="006A22DE" w:rsidRPr="00F20BB1" w:rsidRDefault="006A22DE" w:rsidP="00EA1164">
      <w:pPr>
        <w:tabs>
          <w:tab w:val="right" w:pos="10800"/>
        </w:tabs>
        <w:spacing w:line="220" w:lineRule="atLeast"/>
        <w:rPr>
          <w:rFonts w:eastAsia="Gulim"/>
        </w:rPr>
      </w:pPr>
      <w:r w:rsidRPr="00F20BB1">
        <w:rPr>
          <w:rFonts w:eastAsia="Gulim"/>
        </w:rPr>
        <w:t xml:space="preserve">Minors in Chemistry &amp; Theatre with a Certificate in Conceptual Foundations of Medicine </w:t>
      </w:r>
    </w:p>
    <w:p w14:paraId="5874F727" w14:textId="77777777" w:rsidR="006A22DE" w:rsidRPr="00F20BB1" w:rsidRDefault="006A22DE" w:rsidP="00EA1164">
      <w:pPr>
        <w:tabs>
          <w:tab w:val="right" w:pos="10800"/>
        </w:tabs>
        <w:spacing w:line="220" w:lineRule="atLeast"/>
        <w:ind w:left="720"/>
        <w:rPr>
          <w:rStyle w:val="fs14fw6overflow-hidden"/>
          <w:rFonts w:eastAsia="Gulim"/>
          <w:i/>
          <w:iCs/>
        </w:rPr>
      </w:pPr>
      <w:r w:rsidRPr="00F20BB1">
        <w:rPr>
          <w:rStyle w:val="fs14fw6overflow-hidden"/>
          <w:rFonts w:eastAsia="Gulim"/>
        </w:rPr>
        <w:t>Undergraduate thesis:</w:t>
      </w:r>
      <w:r w:rsidRPr="00F20BB1">
        <w:rPr>
          <w:rStyle w:val="fs14fw6overflow-hidden"/>
          <w:rFonts w:eastAsia="Gulim"/>
          <w:i/>
          <w:iCs/>
        </w:rPr>
        <w:t xml:space="preserve"> “Childhood Adversity and Perceived Social Standing: Negative Associations of Trauma and Absence of Effects of Perceived Childhood Socioeconomic Status on Resting-State Functional Connectivity within a Central Visceral Circuit”</w:t>
      </w:r>
    </w:p>
    <w:bookmarkEnd w:id="1"/>
    <w:p w14:paraId="452F9BFD" w14:textId="77777777" w:rsidR="006A22DE" w:rsidRPr="00131134" w:rsidRDefault="006A22DE" w:rsidP="00131134">
      <w:pPr>
        <w:tabs>
          <w:tab w:val="right" w:pos="10800"/>
        </w:tabs>
        <w:spacing w:line="220" w:lineRule="atLeast"/>
        <w:rPr>
          <w:rFonts w:ascii="Georgia" w:eastAsia="Gulim" w:hAnsi="Georgia"/>
          <w:sz w:val="21"/>
          <w:szCs w:val="21"/>
        </w:rPr>
      </w:pPr>
    </w:p>
    <w:sectPr w:rsidR="006A22DE" w:rsidRPr="00131134" w:rsidSect="002456BA">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D"/>
    <w:multiLevelType w:val="hybridMultilevel"/>
    <w:tmpl w:val="0000000D"/>
    <w:lvl w:ilvl="0" w:tplc="82FA204A">
      <w:start w:val="1"/>
      <w:numFmt w:val="bullet"/>
      <w:lvlText w:val=""/>
      <w:lvlJc w:val="left"/>
      <w:pPr>
        <w:ind w:left="720" w:hanging="360"/>
      </w:pPr>
      <w:rPr>
        <w:rFonts w:ascii="Symbol" w:hAnsi="Symbol"/>
      </w:rPr>
    </w:lvl>
    <w:lvl w:ilvl="1" w:tplc="2BD2844A">
      <w:start w:val="1"/>
      <w:numFmt w:val="bullet"/>
      <w:lvlText w:val="o"/>
      <w:lvlJc w:val="left"/>
      <w:pPr>
        <w:tabs>
          <w:tab w:val="num" w:pos="1440"/>
        </w:tabs>
        <w:ind w:left="1440" w:hanging="360"/>
      </w:pPr>
      <w:rPr>
        <w:rFonts w:ascii="Courier New" w:hAnsi="Courier New"/>
      </w:rPr>
    </w:lvl>
    <w:lvl w:ilvl="2" w:tplc="A6709A62">
      <w:start w:val="1"/>
      <w:numFmt w:val="bullet"/>
      <w:lvlText w:val=""/>
      <w:lvlJc w:val="left"/>
      <w:pPr>
        <w:tabs>
          <w:tab w:val="num" w:pos="2160"/>
        </w:tabs>
        <w:ind w:left="2160" w:hanging="360"/>
      </w:pPr>
      <w:rPr>
        <w:rFonts w:ascii="Wingdings" w:hAnsi="Wingdings"/>
      </w:rPr>
    </w:lvl>
    <w:lvl w:ilvl="3" w:tplc="21E6C624">
      <w:start w:val="1"/>
      <w:numFmt w:val="bullet"/>
      <w:lvlText w:val=""/>
      <w:lvlJc w:val="left"/>
      <w:pPr>
        <w:tabs>
          <w:tab w:val="num" w:pos="2880"/>
        </w:tabs>
        <w:ind w:left="2880" w:hanging="360"/>
      </w:pPr>
      <w:rPr>
        <w:rFonts w:ascii="Symbol" w:hAnsi="Symbol"/>
      </w:rPr>
    </w:lvl>
    <w:lvl w:ilvl="4" w:tplc="C9C628DE">
      <w:start w:val="1"/>
      <w:numFmt w:val="bullet"/>
      <w:lvlText w:val="o"/>
      <w:lvlJc w:val="left"/>
      <w:pPr>
        <w:tabs>
          <w:tab w:val="num" w:pos="3600"/>
        </w:tabs>
        <w:ind w:left="3600" w:hanging="360"/>
      </w:pPr>
      <w:rPr>
        <w:rFonts w:ascii="Courier New" w:hAnsi="Courier New"/>
      </w:rPr>
    </w:lvl>
    <w:lvl w:ilvl="5" w:tplc="4DBECBAA">
      <w:start w:val="1"/>
      <w:numFmt w:val="bullet"/>
      <w:lvlText w:val=""/>
      <w:lvlJc w:val="left"/>
      <w:pPr>
        <w:tabs>
          <w:tab w:val="num" w:pos="4320"/>
        </w:tabs>
        <w:ind w:left="4320" w:hanging="360"/>
      </w:pPr>
      <w:rPr>
        <w:rFonts w:ascii="Wingdings" w:hAnsi="Wingdings"/>
      </w:rPr>
    </w:lvl>
    <w:lvl w:ilvl="6" w:tplc="C3F408D4">
      <w:start w:val="1"/>
      <w:numFmt w:val="bullet"/>
      <w:lvlText w:val=""/>
      <w:lvlJc w:val="left"/>
      <w:pPr>
        <w:tabs>
          <w:tab w:val="num" w:pos="5040"/>
        </w:tabs>
        <w:ind w:left="5040" w:hanging="360"/>
      </w:pPr>
      <w:rPr>
        <w:rFonts w:ascii="Symbol" w:hAnsi="Symbol"/>
      </w:rPr>
    </w:lvl>
    <w:lvl w:ilvl="7" w:tplc="0C626582">
      <w:start w:val="1"/>
      <w:numFmt w:val="bullet"/>
      <w:lvlText w:val="o"/>
      <w:lvlJc w:val="left"/>
      <w:pPr>
        <w:tabs>
          <w:tab w:val="num" w:pos="5760"/>
        </w:tabs>
        <w:ind w:left="5760" w:hanging="360"/>
      </w:pPr>
      <w:rPr>
        <w:rFonts w:ascii="Courier New" w:hAnsi="Courier New"/>
      </w:rPr>
    </w:lvl>
    <w:lvl w:ilvl="8" w:tplc="99F49ED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E"/>
    <w:multiLevelType w:val="hybridMultilevel"/>
    <w:tmpl w:val="0000000E"/>
    <w:lvl w:ilvl="0" w:tplc="29C49B32">
      <w:start w:val="1"/>
      <w:numFmt w:val="bullet"/>
      <w:lvlText w:val=""/>
      <w:lvlJc w:val="left"/>
      <w:pPr>
        <w:ind w:left="720" w:hanging="360"/>
      </w:pPr>
      <w:rPr>
        <w:rFonts w:ascii="Symbol" w:hAnsi="Symbol"/>
      </w:rPr>
    </w:lvl>
    <w:lvl w:ilvl="1" w:tplc="4CF82D42">
      <w:start w:val="1"/>
      <w:numFmt w:val="bullet"/>
      <w:lvlText w:val="o"/>
      <w:lvlJc w:val="left"/>
      <w:pPr>
        <w:tabs>
          <w:tab w:val="num" w:pos="1440"/>
        </w:tabs>
        <w:ind w:left="1440" w:hanging="360"/>
      </w:pPr>
      <w:rPr>
        <w:rFonts w:ascii="Courier New" w:hAnsi="Courier New"/>
      </w:rPr>
    </w:lvl>
    <w:lvl w:ilvl="2" w:tplc="AA42287C">
      <w:start w:val="1"/>
      <w:numFmt w:val="bullet"/>
      <w:lvlText w:val=""/>
      <w:lvlJc w:val="left"/>
      <w:pPr>
        <w:tabs>
          <w:tab w:val="num" w:pos="2160"/>
        </w:tabs>
        <w:ind w:left="2160" w:hanging="360"/>
      </w:pPr>
      <w:rPr>
        <w:rFonts w:ascii="Wingdings" w:hAnsi="Wingdings"/>
      </w:rPr>
    </w:lvl>
    <w:lvl w:ilvl="3" w:tplc="61A8D416">
      <w:start w:val="1"/>
      <w:numFmt w:val="bullet"/>
      <w:lvlText w:val=""/>
      <w:lvlJc w:val="left"/>
      <w:pPr>
        <w:tabs>
          <w:tab w:val="num" w:pos="2880"/>
        </w:tabs>
        <w:ind w:left="2880" w:hanging="360"/>
      </w:pPr>
      <w:rPr>
        <w:rFonts w:ascii="Symbol" w:hAnsi="Symbol"/>
      </w:rPr>
    </w:lvl>
    <w:lvl w:ilvl="4" w:tplc="D466EB4A">
      <w:start w:val="1"/>
      <w:numFmt w:val="bullet"/>
      <w:lvlText w:val="o"/>
      <w:lvlJc w:val="left"/>
      <w:pPr>
        <w:tabs>
          <w:tab w:val="num" w:pos="3600"/>
        </w:tabs>
        <w:ind w:left="3600" w:hanging="360"/>
      </w:pPr>
      <w:rPr>
        <w:rFonts w:ascii="Courier New" w:hAnsi="Courier New"/>
      </w:rPr>
    </w:lvl>
    <w:lvl w:ilvl="5" w:tplc="01DA3F6C">
      <w:start w:val="1"/>
      <w:numFmt w:val="bullet"/>
      <w:lvlText w:val=""/>
      <w:lvlJc w:val="left"/>
      <w:pPr>
        <w:tabs>
          <w:tab w:val="num" w:pos="4320"/>
        </w:tabs>
        <w:ind w:left="4320" w:hanging="360"/>
      </w:pPr>
      <w:rPr>
        <w:rFonts w:ascii="Wingdings" w:hAnsi="Wingdings"/>
      </w:rPr>
    </w:lvl>
    <w:lvl w:ilvl="6" w:tplc="68CE307C">
      <w:start w:val="1"/>
      <w:numFmt w:val="bullet"/>
      <w:lvlText w:val=""/>
      <w:lvlJc w:val="left"/>
      <w:pPr>
        <w:tabs>
          <w:tab w:val="num" w:pos="5040"/>
        </w:tabs>
        <w:ind w:left="5040" w:hanging="360"/>
      </w:pPr>
      <w:rPr>
        <w:rFonts w:ascii="Symbol" w:hAnsi="Symbol"/>
      </w:rPr>
    </w:lvl>
    <w:lvl w:ilvl="7" w:tplc="817AABEA">
      <w:start w:val="1"/>
      <w:numFmt w:val="bullet"/>
      <w:lvlText w:val="o"/>
      <w:lvlJc w:val="left"/>
      <w:pPr>
        <w:tabs>
          <w:tab w:val="num" w:pos="5760"/>
        </w:tabs>
        <w:ind w:left="5760" w:hanging="360"/>
      </w:pPr>
      <w:rPr>
        <w:rFonts w:ascii="Courier New" w:hAnsi="Courier New"/>
      </w:rPr>
    </w:lvl>
    <w:lvl w:ilvl="8" w:tplc="DF4CEAEC">
      <w:start w:val="1"/>
      <w:numFmt w:val="bullet"/>
      <w:lvlText w:val=""/>
      <w:lvlJc w:val="left"/>
      <w:pPr>
        <w:tabs>
          <w:tab w:val="num" w:pos="6480"/>
        </w:tabs>
        <w:ind w:left="6480" w:hanging="360"/>
      </w:pPr>
      <w:rPr>
        <w:rFonts w:ascii="Wingdings" w:hAnsi="Wingdings"/>
      </w:rPr>
    </w:lvl>
  </w:abstractNum>
  <w:abstractNum w:abstractNumId="2" w15:restartNumberingAfterBreak="0">
    <w:nsid w:val="00000012"/>
    <w:multiLevelType w:val="hybridMultilevel"/>
    <w:tmpl w:val="00000012"/>
    <w:lvl w:ilvl="0" w:tplc="4CBA1122">
      <w:start w:val="1"/>
      <w:numFmt w:val="bullet"/>
      <w:lvlText w:val=""/>
      <w:lvlJc w:val="left"/>
      <w:pPr>
        <w:ind w:left="720" w:hanging="360"/>
      </w:pPr>
      <w:rPr>
        <w:rFonts w:ascii="Symbol" w:hAnsi="Symbol"/>
      </w:rPr>
    </w:lvl>
    <w:lvl w:ilvl="1" w:tplc="93C452EC">
      <w:start w:val="1"/>
      <w:numFmt w:val="bullet"/>
      <w:lvlText w:val="o"/>
      <w:lvlJc w:val="left"/>
      <w:pPr>
        <w:tabs>
          <w:tab w:val="num" w:pos="1440"/>
        </w:tabs>
        <w:ind w:left="1440" w:hanging="360"/>
      </w:pPr>
      <w:rPr>
        <w:rFonts w:ascii="Courier New" w:hAnsi="Courier New"/>
      </w:rPr>
    </w:lvl>
    <w:lvl w:ilvl="2" w:tplc="A9EC6F10">
      <w:start w:val="1"/>
      <w:numFmt w:val="bullet"/>
      <w:lvlText w:val=""/>
      <w:lvlJc w:val="left"/>
      <w:pPr>
        <w:tabs>
          <w:tab w:val="num" w:pos="2160"/>
        </w:tabs>
        <w:ind w:left="2160" w:hanging="360"/>
      </w:pPr>
      <w:rPr>
        <w:rFonts w:ascii="Wingdings" w:hAnsi="Wingdings"/>
      </w:rPr>
    </w:lvl>
    <w:lvl w:ilvl="3" w:tplc="30E08F12">
      <w:start w:val="1"/>
      <w:numFmt w:val="bullet"/>
      <w:lvlText w:val=""/>
      <w:lvlJc w:val="left"/>
      <w:pPr>
        <w:tabs>
          <w:tab w:val="num" w:pos="2880"/>
        </w:tabs>
        <w:ind w:left="2880" w:hanging="360"/>
      </w:pPr>
      <w:rPr>
        <w:rFonts w:ascii="Symbol" w:hAnsi="Symbol"/>
      </w:rPr>
    </w:lvl>
    <w:lvl w:ilvl="4" w:tplc="36D87B94">
      <w:start w:val="1"/>
      <w:numFmt w:val="bullet"/>
      <w:lvlText w:val="o"/>
      <w:lvlJc w:val="left"/>
      <w:pPr>
        <w:tabs>
          <w:tab w:val="num" w:pos="3600"/>
        </w:tabs>
        <w:ind w:left="3600" w:hanging="360"/>
      </w:pPr>
      <w:rPr>
        <w:rFonts w:ascii="Courier New" w:hAnsi="Courier New"/>
      </w:rPr>
    </w:lvl>
    <w:lvl w:ilvl="5" w:tplc="3F10DA62">
      <w:start w:val="1"/>
      <w:numFmt w:val="bullet"/>
      <w:lvlText w:val=""/>
      <w:lvlJc w:val="left"/>
      <w:pPr>
        <w:tabs>
          <w:tab w:val="num" w:pos="4320"/>
        </w:tabs>
        <w:ind w:left="4320" w:hanging="360"/>
      </w:pPr>
      <w:rPr>
        <w:rFonts w:ascii="Wingdings" w:hAnsi="Wingdings"/>
      </w:rPr>
    </w:lvl>
    <w:lvl w:ilvl="6" w:tplc="75A6FAD8">
      <w:start w:val="1"/>
      <w:numFmt w:val="bullet"/>
      <w:lvlText w:val=""/>
      <w:lvlJc w:val="left"/>
      <w:pPr>
        <w:tabs>
          <w:tab w:val="num" w:pos="5040"/>
        </w:tabs>
        <w:ind w:left="5040" w:hanging="360"/>
      </w:pPr>
      <w:rPr>
        <w:rFonts w:ascii="Symbol" w:hAnsi="Symbol"/>
      </w:rPr>
    </w:lvl>
    <w:lvl w:ilvl="7" w:tplc="E5B29CAC">
      <w:start w:val="1"/>
      <w:numFmt w:val="bullet"/>
      <w:lvlText w:val="o"/>
      <w:lvlJc w:val="left"/>
      <w:pPr>
        <w:tabs>
          <w:tab w:val="num" w:pos="5760"/>
        </w:tabs>
        <w:ind w:left="5760" w:hanging="360"/>
      </w:pPr>
      <w:rPr>
        <w:rFonts w:ascii="Courier New" w:hAnsi="Courier New"/>
      </w:rPr>
    </w:lvl>
    <w:lvl w:ilvl="8" w:tplc="096CC4A2">
      <w:start w:val="1"/>
      <w:numFmt w:val="bullet"/>
      <w:lvlText w:val=""/>
      <w:lvlJc w:val="left"/>
      <w:pPr>
        <w:tabs>
          <w:tab w:val="num" w:pos="6480"/>
        </w:tabs>
        <w:ind w:left="6480" w:hanging="360"/>
      </w:pPr>
      <w:rPr>
        <w:rFonts w:ascii="Wingdings" w:hAnsi="Wingdings"/>
      </w:rPr>
    </w:lvl>
  </w:abstractNum>
  <w:abstractNum w:abstractNumId="3" w15:restartNumberingAfterBreak="0">
    <w:nsid w:val="0C7E64A8"/>
    <w:multiLevelType w:val="hybridMultilevel"/>
    <w:tmpl w:val="A400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42361"/>
    <w:multiLevelType w:val="hybridMultilevel"/>
    <w:tmpl w:val="E3D4E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64697"/>
    <w:multiLevelType w:val="hybridMultilevel"/>
    <w:tmpl w:val="8D743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6610D"/>
    <w:multiLevelType w:val="hybridMultilevel"/>
    <w:tmpl w:val="D7A68F6E"/>
    <w:lvl w:ilvl="0" w:tplc="B758416C">
      <w:numFmt w:val="bullet"/>
      <w:lvlText w:val="•"/>
      <w:lvlJc w:val="left"/>
      <w:pPr>
        <w:ind w:left="720" w:hanging="72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9A4290"/>
    <w:multiLevelType w:val="hybridMultilevel"/>
    <w:tmpl w:val="4B50A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563A6D"/>
    <w:multiLevelType w:val="hybridMultilevel"/>
    <w:tmpl w:val="9CF4B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1D3861"/>
    <w:multiLevelType w:val="hybridMultilevel"/>
    <w:tmpl w:val="4A922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DF4C00"/>
    <w:multiLevelType w:val="hybridMultilevel"/>
    <w:tmpl w:val="166EC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3B17B3"/>
    <w:multiLevelType w:val="hybridMultilevel"/>
    <w:tmpl w:val="31EEC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F57F54"/>
    <w:multiLevelType w:val="hybridMultilevel"/>
    <w:tmpl w:val="6276D9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64B9E"/>
    <w:multiLevelType w:val="hybridMultilevel"/>
    <w:tmpl w:val="B5A8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DA966F2"/>
    <w:multiLevelType w:val="hybridMultilevel"/>
    <w:tmpl w:val="4CBC3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3016A"/>
    <w:multiLevelType w:val="hybridMultilevel"/>
    <w:tmpl w:val="724A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C7BC7"/>
    <w:multiLevelType w:val="hybridMultilevel"/>
    <w:tmpl w:val="CF92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34630"/>
    <w:multiLevelType w:val="hybridMultilevel"/>
    <w:tmpl w:val="D81EA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F5437A"/>
    <w:multiLevelType w:val="hybridMultilevel"/>
    <w:tmpl w:val="87E61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15439A"/>
    <w:multiLevelType w:val="hybridMultilevel"/>
    <w:tmpl w:val="3E581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00CF5"/>
    <w:multiLevelType w:val="hybridMultilevel"/>
    <w:tmpl w:val="96466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44D7EAC"/>
    <w:multiLevelType w:val="hybridMultilevel"/>
    <w:tmpl w:val="BC02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C02D08"/>
    <w:multiLevelType w:val="hybridMultilevel"/>
    <w:tmpl w:val="898C5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4560E5"/>
    <w:multiLevelType w:val="hybridMultilevel"/>
    <w:tmpl w:val="1A90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56665"/>
    <w:multiLevelType w:val="hybridMultilevel"/>
    <w:tmpl w:val="16A8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433813"/>
    <w:multiLevelType w:val="hybridMultilevel"/>
    <w:tmpl w:val="CB3E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51F69"/>
    <w:multiLevelType w:val="hybridMultilevel"/>
    <w:tmpl w:val="88767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49915C7"/>
    <w:multiLevelType w:val="hybridMultilevel"/>
    <w:tmpl w:val="73CCC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5152AD2"/>
    <w:multiLevelType w:val="hybridMultilevel"/>
    <w:tmpl w:val="E49E2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B33643"/>
    <w:multiLevelType w:val="hybridMultilevel"/>
    <w:tmpl w:val="E1CC0A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ED53E9"/>
    <w:multiLevelType w:val="hybridMultilevel"/>
    <w:tmpl w:val="9594C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8171B7"/>
    <w:multiLevelType w:val="hybridMultilevel"/>
    <w:tmpl w:val="621ADC88"/>
    <w:lvl w:ilvl="0" w:tplc="B758416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FC41FB"/>
    <w:multiLevelType w:val="hybridMultilevel"/>
    <w:tmpl w:val="DA3A6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E804C54"/>
    <w:multiLevelType w:val="hybridMultilevel"/>
    <w:tmpl w:val="C9E60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78600853">
    <w:abstractNumId w:val="14"/>
  </w:num>
  <w:num w:numId="2" w16cid:durableId="382099854">
    <w:abstractNumId w:val="31"/>
  </w:num>
  <w:num w:numId="3" w16cid:durableId="1377966108">
    <w:abstractNumId w:val="6"/>
  </w:num>
  <w:num w:numId="4" w16cid:durableId="1210725713">
    <w:abstractNumId w:val="9"/>
  </w:num>
  <w:num w:numId="5" w16cid:durableId="1855142475">
    <w:abstractNumId w:val="4"/>
  </w:num>
  <w:num w:numId="6" w16cid:durableId="568926127">
    <w:abstractNumId w:val="11"/>
  </w:num>
  <w:num w:numId="7" w16cid:durableId="1647707251">
    <w:abstractNumId w:val="30"/>
  </w:num>
  <w:num w:numId="8" w16cid:durableId="189926358">
    <w:abstractNumId w:val="20"/>
  </w:num>
  <w:num w:numId="9" w16cid:durableId="107285620">
    <w:abstractNumId w:val="27"/>
  </w:num>
  <w:num w:numId="10" w16cid:durableId="2119249947">
    <w:abstractNumId w:val="17"/>
  </w:num>
  <w:num w:numId="11" w16cid:durableId="36585515">
    <w:abstractNumId w:val="32"/>
  </w:num>
  <w:num w:numId="12" w16cid:durableId="1207110244">
    <w:abstractNumId w:val="23"/>
  </w:num>
  <w:num w:numId="13" w16cid:durableId="2024548613">
    <w:abstractNumId w:val="28"/>
  </w:num>
  <w:num w:numId="14" w16cid:durableId="602347702">
    <w:abstractNumId w:val="10"/>
  </w:num>
  <w:num w:numId="15" w16cid:durableId="953906954">
    <w:abstractNumId w:val="5"/>
  </w:num>
  <w:num w:numId="16" w16cid:durableId="1300720839">
    <w:abstractNumId w:val="2"/>
  </w:num>
  <w:num w:numId="17" w16cid:durableId="1474760796">
    <w:abstractNumId w:val="18"/>
  </w:num>
  <w:num w:numId="18" w16cid:durableId="2051688922">
    <w:abstractNumId w:val="0"/>
  </w:num>
  <w:num w:numId="19" w16cid:durableId="530337108">
    <w:abstractNumId w:val="1"/>
  </w:num>
  <w:num w:numId="20" w16cid:durableId="703409770">
    <w:abstractNumId w:val="19"/>
  </w:num>
  <w:num w:numId="21" w16cid:durableId="1018461741">
    <w:abstractNumId w:val="25"/>
  </w:num>
  <w:num w:numId="22" w16cid:durableId="1794638879">
    <w:abstractNumId w:val="21"/>
  </w:num>
  <w:num w:numId="23" w16cid:durableId="83428003">
    <w:abstractNumId w:val="24"/>
  </w:num>
  <w:num w:numId="24" w16cid:durableId="700282945">
    <w:abstractNumId w:val="16"/>
  </w:num>
  <w:num w:numId="25" w16cid:durableId="547186094">
    <w:abstractNumId w:val="3"/>
  </w:num>
  <w:num w:numId="26" w16cid:durableId="107819529">
    <w:abstractNumId w:val="15"/>
  </w:num>
  <w:num w:numId="27" w16cid:durableId="1997878664">
    <w:abstractNumId w:val="29"/>
  </w:num>
  <w:num w:numId="28" w16cid:durableId="873225412">
    <w:abstractNumId w:val="7"/>
  </w:num>
  <w:num w:numId="29" w16cid:durableId="530538808">
    <w:abstractNumId w:val="33"/>
  </w:num>
  <w:num w:numId="30" w16cid:durableId="39014424">
    <w:abstractNumId w:val="26"/>
  </w:num>
  <w:num w:numId="31" w16cid:durableId="1263146923">
    <w:abstractNumId w:val="13"/>
  </w:num>
  <w:num w:numId="32" w16cid:durableId="406734766">
    <w:abstractNumId w:val="8"/>
  </w:num>
  <w:num w:numId="33" w16cid:durableId="729038640">
    <w:abstractNumId w:val="22"/>
  </w:num>
  <w:num w:numId="34" w16cid:durableId="12145388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BA"/>
    <w:rsid w:val="000301DE"/>
    <w:rsid w:val="000F0578"/>
    <w:rsid w:val="00112C66"/>
    <w:rsid w:val="00131134"/>
    <w:rsid w:val="002203F3"/>
    <w:rsid w:val="002456BA"/>
    <w:rsid w:val="00301921"/>
    <w:rsid w:val="00371590"/>
    <w:rsid w:val="00497A08"/>
    <w:rsid w:val="005013AA"/>
    <w:rsid w:val="005B144B"/>
    <w:rsid w:val="005B7680"/>
    <w:rsid w:val="0069751A"/>
    <w:rsid w:val="006A22DE"/>
    <w:rsid w:val="006A26E3"/>
    <w:rsid w:val="006C5F28"/>
    <w:rsid w:val="00887BB4"/>
    <w:rsid w:val="008D2E4B"/>
    <w:rsid w:val="009F676F"/>
    <w:rsid w:val="00A15EC9"/>
    <w:rsid w:val="00A57833"/>
    <w:rsid w:val="00AE06EE"/>
    <w:rsid w:val="00B35BF4"/>
    <w:rsid w:val="00B81F4F"/>
    <w:rsid w:val="00BC5419"/>
    <w:rsid w:val="00C169EB"/>
    <w:rsid w:val="00C24C12"/>
    <w:rsid w:val="00C4324C"/>
    <w:rsid w:val="00CD091D"/>
    <w:rsid w:val="00CE4EAB"/>
    <w:rsid w:val="00CF23D5"/>
    <w:rsid w:val="00D641F4"/>
    <w:rsid w:val="00DB3C90"/>
    <w:rsid w:val="00E10332"/>
    <w:rsid w:val="00E35B45"/>
    <w:rsid w:val="00EA1164"/>
    <w:rsid w:val="00EC1F26"/>
    <w:rsid w:val="00EF0458"/>
    <w:rsid w:val="00F20BB1"/>
    <w:rsid w:val="00F9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87CA"/>
  <w15:chartTrackingRefBased/>
  <w15:docId w15:val="{C7C44AA5-8427-4D62-8034-3B7D01F5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B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14fw6overflow-hidden">
    <w:name w:val="fs14 fw6 overflow-hidden"/>
    <w:basedOn w:val="DefaultParagraphFont"/>
    <w:rsid w:val="002456BA"/>
  </w:style>
  <w:style w:type="character" w:styleId="Hyperlink">
    <w:name w:val="Hyperlink"/>
    <w:basedOn w:val="DefaultParagraphFont"/>
    <w:uiPriority w:val="99"/>
    <w:unhideWhenUsed/>
    <w:rsid w:val="002456BA"/>
    <w:rPr>
      <w:color w:val="0563C1" w:themeColor="hyperlink"/>
      <w:u w:val="single"/>
    </w:rPr>
  </w:style>
  <w:style w:type="paragraph" w:styleId="ListParagraph">
    <w:name w:val="List Paragraph"/>
    <w:basedOn w:val="Normal"/>
    <w:uiPriority w:val="34"/>
    <w:qFormat/>
    <w:rsid w:val="002456BA"/>
    <w:pPr>
      <w:ind w:left="720"/>
      <w:contextualSpacing/>
    </w:pPr>
  </w:style>
  <w:style w:type="character" w:customStyle="1" w:styleId="fs14fw6undefined">
    <w:name w:val="fs14 fw6 undefined"/>
    <w:basedOn w:val="DefaultParagraphFont"/>
    <w:rsid w:val="002456BA"/>
  </w:style>
  <w:style w:type="character" w:customStyle="1" w:styleId="fs14fw4undefined">
    <w:name w:val="fs14 fw4 undefined"/>
    <w:basedOn w:val="DefaultParagraphFont"/>
    <w:rsid w:val="002456BA"/>
  </w:style>
  <w:style w:type="character" w:customStyle="1" w:styleId="fs14fw4overflow-hidden">
    <w:name w:val="fs14 fw4 overflow-hidden"/>
    <w:basedOn w:val="DefaultParagraphFont"/>
    <w:rsid w:val="002456BA"/>
  </w:style>
  <w:style w:type="character" w:customStyle="1" w:styleId="fs14fw4">
    <w:name w:val="fs14 fw4"/>
    <w:basedOn w:val="DefaultParagraphFont"/>
    <w:rsid w:val="002456BA"/>
  </w:style>
  <w:style w:type="character" w:customStyle="1" w:styleId="fs14fw4undefinedtdn">
    <w:name w:val="fs14 fw4 undefined tdn"/>
    <w:basedOn w:val="DefaultParagraphFont"/>
    <w:rsid w:val="00EA1164"/>
  </w:style>
  <w:style w:type="character" w:customStyle="1" w:styleId="fs14fw6undefinedtdn">
    <w:name w:val="fs14 fw6 undefined tdn"/>
    <w:basedOn w:val="DefaultParagraphFont"/>
    <w:rsid w:val="00EA1164"/>
  </w:style>
  <w:style w:type="character" w:customStyle="1" w:styleId="fs14fw6">
    <w:name w:val="fs14 fw6"/>
    <w:basedOn w:val="DefaultParagraphFont"/>
    <w:rsid w:val="00EA1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37288">
      <w:bodyDiv w:val="1"/>
      <w:marLeft w:val="0"/>
      <w:marRight w:val="0"/>
      <w:marTop w:val="0"/>
      <w:marBottom w:val="0"/>
      <w:divBdr>
        <w:top w:val="none" w:sz="0" w:space="0" w:color="auto"/>
        <w:left w:val="none" w:sz="0" w:space="0" w:color="auto"/>
        <w:bottom w:val="none" w:sz="0" w:space="0" w:color="auto"/>
        <w:right w:val="none" w:sz="0" w:space="0" w:color="auto"/>
      </w:divBdr>
    </w:div>
    <w:div w:id="18485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aspreetsingh2022/" TargetMode="External"/><Relationship Id="rId5" Type="http://schemas.openxmlformats.org/officeDocument/2006/relationships/hyperlink" Target="mailto:jas627@pit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1089</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Jaspreet Singh</dc:creator>
  <cp:keywords/>
  <dc:description/>
  <cp:lastModifiedBy>Jaspreet Singh</cp:lastModifiedBy>
  <cp:revision>2</cp:revision>
  <dcterms:created xsi:type="dcterms:W3CDTF">2025-03-20T19:16:00Z</dcterms:created>
  <dcterms:modified xsi:type="dcterms:W3CDTF">2025-03-20T19:16:00Z</dcterms:modified>
</cp:coreProperties>
</file>